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BD3448" w:rsidRDefault="006F539A" w:rsidP="006F539A">
      <w:pPr>
        <w:pStyle w:val="a3"/>
        <w:keepNext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BD3448">
        <w:rPr>
          <w:rStyle w:val="a4"/>
          <w:color w:val="000000"/>
        </w:rPr>
        <w:t>С наступлением холодов в осенне-зимний период увеличивается количество пожаров в жилом секторе. Статистика показывает — среди основных причин возгораний: неисправная электропроводка, использование аварийных отопительных печей, самодельных электронагревательных приборов, перегрузка электросети, неосторожное обращение с огнем.</w:t>
      </w:r>
    </w:p>
    <w:p w:rsidR="006F539A" w:rsidRPr="00BD3448" w:rsidRDefault="006F539A" w:rsidP="006F539A">
      <w:pPr>
        <w:pStyle w:val="a3"/>
        <w:keepNext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BD3448">
        <w:rPr>
          <w:color w:val="333333"/>
        </w:rPr>
        <w:t>В особо опасном положении оказываются люди, составляющие «группу риска» — неблагополучные семьи, одинокие престарелые лица и граждане, ведущие асоциальный образ жизни. Основными причинами происшествий остаются алкоголь и непотушенная сигарета.</w:t>
      </w:r>
    </w:p>
    <w:p w:rsidR="006F539A" w:rsidRPr="00BD3448" w:rsidRDefault="006F539A" w:rsidP="006F539A">
      <w:pPr>
        <w:keepNext/>
        <w:widowControl w:val="0"/>
        <w:suppressAutoHyphens/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44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 основные правила пожарной безопасности в жилом секторе в отопительный период. 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ЭКСПЛУАТАЦИЯ ГАЗОВОГО ОБОРУДОВАНИЯ: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1. Доверяйте установку и ремонт газовых приборов только специалистам.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2. Не пользуйтесь неисправными газовыми приборами.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5.Не сушите горючие материалы на газовых котлах и над газовыми плитами.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— выключены ли конфорки; откройте окна и двери, чтобы предотвратить появление взрывоопасной концентрации газа.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8. Если запах газа не исчезает: покиньте помещение; предупредите соседей; вызовите службу газа с улицы по телефону «04».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ЭКСПЛУАТАЦИЯ ЭЛЕКТРОПРИБОРОВ: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— это пожароопасный режим электроприбора.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2. Электрические нагревательные приборы не ставьте вблизи штор, мебели.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3. Не устанавливайте электробытовую технику вплотную к отопительным батареям.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пользуйтесь неисправными розетками, вилками, выключателями.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6. Не перегружайте электросеть, одновременно включая несколько мощных электроприборов.</w:t>
      </w:r>
    </w:p>
    <w:p w:rsidR="006F539A" w:rsidRPr="00BD3448" w:rsidRDefault="006F539A" w:rsidP="006F539A">
      <w:pPr>
        <w:keepNext/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448">
        <w:rPr>
          <w:rFonts w:ascii="Times New Roman" w:eastAsia="Times New Roman" w:hAnsi="Times New Roman" w:cs="Times New Roman"/>
          <w:color w:val="333333"/>
          <w:sz w:val="24"/>
          <w:szCs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6F539A" w:rsidRDefault="006F539A" w:rsidP="006F539A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9A" w:rsidRDefault="006F539A" w:rsidP="006F539A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9A" w:rsidRPr="00BD3448" w:rsidRDefault="006F539A" w:rsidP="006F539A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ГО и ЧС администрации Ичалковского муниципального района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</w:p>
    <w:p w:rsidR="00AC625B" w:rsidRDefault="00AC625B"/>
    <w:sectPr w:rsidR="00AC625B" w:rsidSect="003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539A"/>
    <w:rsid w:val="006F539A"/>
    <w:rsid w:val="00A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2019-11-19T11:23:00Z</dcterms:created>
  <dcterms:modified xsi:type="dcterms:W3CDTF">2019-11-19T11:23:00Z</dcterms:modified>
</cp:coreProperties>
</file>