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5D" w:rsidRPr="0094605D" w:rsidRDefault="0094605D" w:rsidP="009460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05D">
        <w:rPr>
          <w:rFonts w:ascii="Times New Roman" w:hAnsi="Times New Roman" w:cs="Times New Roman"/>
          <w:b/>
          <w:color w:val="1C1C1C"/>
          <w:sz w:val="28"/>
          <w:szCs w:val="28"/>
        </w:rPr>
        <w:t>Отсутствие у воспитателя профильного образование не может служить причиной его увольнения</w:t>
      </w:r>
    </w:p>
    <w:p w:rsidR="0094605D" w:rsidRPr="0094605D" w:rsidRDefault="0094605D" w:rsidP="009460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05D" w:rsidRDefault="0094605D" w:rsidP="009460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05D" w:rsidRPr="0094605D" w:rsidRDefault="0094605D" w:rsidP="009460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4605D">
        <w:rPr>
          <w:sz w:val="28"/>
          <w:szCs w:val="28"/>
        </w:rPr>
        <w:t>Конституционный Суд Российской Федерации в своем постановлении от 14.11.2018 № 41-П признал часть 1 статьи 46 Федерального закона от 29.12.2012 № 273-ФЗ «Об образовании в Российской Федерации» не соответствующей Конституции Российской Федерации в той мере, в какой она используется в качестве обоснования прекращения трудового договора с воспитателями дошкольных образовательных организаций, принятыми на работу до вступления в силу Федерального закона «Об образовании в</w:t>
      </w:r>
      <w:proofErr w:type="gramEnd"/>
      <w:r w:rsidRPr="0094605D">
        <w:rPr>
          <w:sz w:val="28"/>
          <w:szCs w:val="28"/>
        </w:rPr>
        <w:t xml:space="preserve"> </w:t>
      </w:r>
      <w:proofErr w:type="gramStart"/>
      <w:r w:rsidRPr="0094605D">
        <w:rPr>
          <w:sz w:val="28"/>
          <w:szCs w:val="28"/>
        </w:rPr>
        <w:t>Российской Федерации», успешно осуществляющими профессиональную педагогическую деятельность и признанными аттестационной комиссией соответствующими занимаемой должности.</w:t>
      </w:r>
      <w:proofErr w:type="gramEnd"/>
    </w:p>
    <w:p w:rsidR="0094605D" w:rsidRPr="0094605D" w:rsidRDefault="0094605D" w:rsidP="009460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605D">
        <w:rPr>
          <w:sz w:val="28"/>
          <w:szCs w:val="28"/>
        </w:rPr>
        <w:t>Частью 1 статьи 46 Федерального закона «Об образовании в Российской Федерации» установлены общие требования, предъявляемые к лицам, поступающим на работу, связанную с осуществлением педагогической деятельности.</w:t>
      </w:r>
    </w:p>
    <w:p w:rsidR="0094605D" w:rsidRPr="0094605D" w:rsidRDefault="0094605D" w:rsidP="009460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605D">
        <w:rPr>
          <w:sz w:val="28"/>
          <w:szCs w:val="28"/>
        </w:rPr>
        <w:t>Судом указано, что для обеспечения эффективной организации трудового процесса в сфере дошкольного образования нет необходимости использовать иные правовые механизмы, которые без учета мнения работодателя и аттестационной комиссии допускают прекращение трудовых отношений с работником исключительно по формальным основаниям (в том числе, при отсутствии профильного образования).</w:t>
      </w:r>
    </w:p>
    <w:p w:rsidR="0094605D" w:rsidRPr="0094605D" w:rsidRDefault="0094605D" w:rsidP="009460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605D">
        <w:rPr>
          <w:sz w:val="28"/>
          <w:szCs w:val="28"/>
        </w:rPr>
        <w:t>В противном случае допускалось бы увольнение работника без учета его реальной способности осуществлять профессиональную деятельность, обусловленную заключенным трудовым договором, правовой природы трудовых отношений, основу которых составляет выполнение трудовой функции в интересах, под управлением и контролем работодателя.</w:t>
      </w:r>
    </w:p>
    <w:p w:rsidR="007E47C1" w:rsidRDefault="007E47C1" w:rsidP="00460DD1">
      <w:pPr>
        <w:spacing w:after="0" w:line="240" w:lineRule="auto"/>
      </w:pPr>
    </w:p>
    <w:p w:rsidR="00D15200" w:rsidRDefault="00D15200" w:rsidP="00460DD1">
      <w:pPr>
        <w:spacing w:after="0" w:line="240" w:lineRule="auto"/>
      </w:pPr>
      <w:r w:rsidRPr="00914BDE">
        <w:rPr>
          <w:rFonts w:ascii="Times New Roman" w:eastAsia="Times New Roman" w:hAnsi="Times New Roman" w:cs="Times New Roman"/>
          <w:sz w:val="28"/>
          <w:szCs w:val="28"/>
        </w:rPr>
        <w:t>Прокуратура Ичалковского района</w:t>
      </w:r>
    </w:p>
    <w:sectPr w:rsidR="00D15200" w:rsidSect="00460DD1">
      <w:pgSz w:w="11905" w:h="16838"/>
      <w:pgMar w:top="851" w:right="567" w:bottom="851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9718C"/>
    <w:rsid w:val="00460DD1"/>
    <w:rsid w:val="006B232C"/>
    <w:rsid w:val="007E47C1"/>
    <w:rsid w:val="008F1DD0"/>
    <w:rsid w:val="0094605D"/>
    <w:rsid w:val="0099718C"/>
    <w:rsid w:val="009C0D9C"/>
    <w:rsid w:val="00AE4BB6"/>
    <w:rsid w:val="00B91352"/>
    <w:rsid w:val="00CD5FF3"/>
    <w:rsid w:val="00D1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52"/>
  </w:style>
  <w:style w:type="paragraph" w:styleId="1">
    <w:name w:val="heading 1"/>
    <w:basedOn w:val="a"/>
    <w:link w:val="10"/>
    <w:uiPriority w:val="9"/>
    <w:qFormat/>
    <w:rsid w:val="009460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605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ich22</dc:creator>
  <cp:keywords/>
  <dc:description/>
  <cp:lastModifiedBy>ich22</cp:lastModifiedBy>
  <cp:revision>6</cp:revision>
  <dcterms:created xsi:type="dcterms:W3CDTF">2019-01-09T03:35:00Z</dcterms:created>
  <dcterms:modified xsi:type="dcterms:W3CDTF">2019-01-17T08:22:00Z</dcterms:modified>
</cp:coreProperties>
</file>