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B5" w:rsidRPr="00962610" w:rsidRDefault="005E19B5" w:rsidP="005E19B5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62610">
        <w:rPr>
          <w:color w:val="000000"/>
        </w:rPr>
        <w:t>Образовательное учреждение несет ответственность за жизнь и здоровье уч</w:t>
      </w:r>
      <w:r w:rsidRPr="00962610">
        <w:rPr>
          <w:color w:val="000000"/>
        </w:rPr>
        <w:t>а</w:t>
      </w:r>
      <w:r w:rsidRPr="00962610">
        <w:rPr>
          <w:color w:val="000000"/>
        </w:rPr>
        <w:t>щихся и после завершения учебного процесса, если несовершеннолетние находятся на территории школы</w:t>
      </w:r>
    </w:p>
    <w:p w:rsidR="005E19B5" w:rsidRDefault="005E19B5" w:rsidP="005E19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E19B5" w:rsidRPr="00962610" w:rsidRDefault="005E19B5" w:rsidP="005E19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62610">
        <w:rPr>
          <w:color w:val="000000"/>
        </w:rPr>
        <w:t>На территории школы во внеурочное время несовершеннолетнему учащемуся в ходе борьбы причинен тяжкий вред здоровью другим несовершеннолетним. Ребенок прох</w:t>
      </w:r>
      <w:r w:rsidRPr="00962610">
        <w:rPr>
          <w:color w:val="000000"/>
        </w:rPr>
        <w:t>о</w:t>
      </w:r>
      <w:r w:rsidRPr="00962610">
        <w:rPr>
          <w:color w:val="000000"/>
        </w:rPr>
        <w:t>дил длительное лечение, понадобилась помощь психолога. Мать несовершеннолетнего обратились в суд с исковыми требованиями о компенсации морального вреда к законным представителям ученика, причинившего травму ее сыну. Ответчики заявили встречные требования, в частности, о взыскании вреда с образовательного учреждения.</w:t>
      </w:r>
    </w:p>
    <w:p w:rsidR="005E19B5" w:rsidRPr="00962610" w:rsidRDefault="005E19B5" w:rsidP="005E19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62610">
        <w:rPr>
          <w:color w:val="000000"/>
        </w:rPr>
        <w:t>Суды первой и апелляционной инстанции взыскали компенсацию морального вр</w:t>
      </w:r>
      <w:r w:rsidRPr="00962610">
        <w:rPr>
          <w:color w:val="000000"/>
        </w:rPr>
        <w:t>е</w:t>
      </w:r>
      <w:r w:rsidRPr="00962610">
        <w:rPr>
          <w:color w:val="000000"/>
        </w:rPr>
        <w:t xml:space="preserve">да с законных представителей </w:t>
      </w:r>
      <w:proofErr w:type="spellStart"/>
      <w:r w:rsidRPr="00962610">
        <w:rPr>
          <w:color w:val="000000"/>
        </w:rPr>
        <w:t>причинителя</w:t>
      </w:r>
      <w:proofErr w:type="spellEnd"/>
      <w:r w:rsidRPr="00962610">
        <w:rPr>
          <w:color w:val="000000"/>
        </w:rPr>
        <w:t xml:space="preserve"> вреда, не усмотрев </w:t>
      </w:r>
      <w:proofErr w:type="spellStart"/>
      <w:r w:rsidRPr="00962610">
        <w:rPr>
          <w:color w:val="000000"/>
        </w:rPr>
        <w:t>гражданско</w:t>
      </w:r>
      <w:proofErr w:type="spellEnd"/>
      <w:r w:rsidRPr="00962610">
        <w:rPr>
          <w:color w:val="000000"/>
        </w:rPr>
        <w:t xml:space="preserve"> - правовой о</w:t>
      </w:r>
      <w:r w:rsidRPr="00962610">
        <w:rPr>
          <w:color w:val="000000"/>
        </w:rPr>
        <w:t>т</w:t>
      </w:r>
      <w:r w:rsidRPr="00962610">
        <w:rPr>
          <w:color w:val="000000"/>
        </w:rPr>
        <w:t>ветственности за указанные действия со стороны образовательного учреждения.</w:t>
      </w:r>
    </w:p>
    <w:p w:rsidR="005E19B5" w:rsidRPr="00962610" w:rsidRDefault="005E19B5" w:rsidP="005E19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62610">
        <w:rPr>
          <w:color w:val="000000"/>
        </w:rPr>
        <w:t>Судебная коллегия по гражданским делам Верховного Суда РФ в Определении от 27 мая 2019 года № 77-КГ119-10 отменила предыдущие решения, указав, что гражданское законодательство исходит из презумпции виновности образовательного, медицинского, спортивного или культурно-досугового учреждения в причинении вреда несовершенн</w:t>
      </w:r>
      <w:r w:rsidRPr="00962610">
        <w:rPr>
          <w:color w:val="000000"/>
        </w:rPr>
        <w:t>о</w:t>
      </w:r>
      <w:r w:rsidRPr="00962610">
        <w:rPr>
          <w:color w:val="000000"/>
        </w:rPr>
        <w:t>летним во время нахождения его под надзором данной организации (ст. 1073 Гражданск</w:t>
      </w:r>
      <w:r w:rsidRPr="00962610">
        <w:rPr>
          <w:color w:val="000000"/>
        </w:rPr>
        <w:t>о</w:t>
      </w:r>
      <w:r w:rsidRPr="00962610">
        <w:rPr>
          <w:color w:val="000000"/>
        </w:rPr>
        <w:t>го кодекса Российской Федерации).</w:t>
      </w:r>
      <w:proofErr w:type="gramEnd"/>
    </w:p>
    <w:p w:rsidR="005E19B5" w:rsidRPr="00962610" w:rsidRDefault="005E19B5" w:rsidP="005E19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62610">
        <w:rPr>
          <w:color w:val="000000"/>
        </w:rPr>
        <w:t>Тем самым, высшая судебная инстанция подчеркнула, что образовательная орган</w:t>
      </w:r>
      <w:r w:rsidRPr="00962610">
        <w:rPr>
          <w:color w:val="000000"/>
        </w:rPr>
        <w:t>и</w:t>
      </w:r>
      <w:r w:rsidRPr="00962610">
        <w:rPr>
          <w:color w:val="000000"/>
        </w:rPr>
        <w:t>зация обязана создавать безопасные условия обучения и воспитания учеников, присмотра и ухода за ними, обеспечивать жизнь и здоровье обучающихся и работников учреждения (пункт 2 часть 6 статьи 28 Федерального закона от 29.12.2012 N 273-ФЗ «Об образовании в Российской Федерации»), далее - Закон.</w:t>
      </w:r>
    </w:p>
    <w:p w:rsidR="005E19B5" w:rsidRPr="00962610" w:rsidRDefault="005E19B5" w:rsidP="005E19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62610">
        <w:rPr>
          <w:color w:val="000000"/>
        </w:rPr>
        <w:t>В соответствии с частью 7 статьи 28 указанного Закона ответственность за жизнь и здоровье обучающихся и работников образовательной организации несёт образовательная организация.</w:t>
      </w:r>
    </w:p>
    <w:p w:rsidR="005E19B5" w:rsidRPr="00962610" w:rsidRDefault="005E19B5" w:rsidP="005E19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62610">
        <w:rPr>
          <w:color w:val="000000"/>
        </w:rPr>
        <w:t>Как следует из норм Постановления Пленума Верховного Суда РФ от 26.01.2010 № 1 «О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гражданина», в случае причинения вреда малолетним, в том числе и самому себе, в период его временного нахождения в детском саду, школе, гимназии или лицее, эти организации обязаны возм</w:t>
      </w:r>
      <w:r w:rsidRPr="00962610">
        <w:rPr>
          <w:color w:val="000000"/>
        </w:rPr>
        <w:t>е</w:t>
      </w:r>
      <w:r w:rsidRPr="00962610">
        <w:rPr>
          <w:color w:val="000000"/>
        </w:rPr>
        <w:t>стить причиненный ребенком вред, если не</w:t>
      </w:r>
      <w:proofErr w:type="gramEnd"/>
      <w:r w:rsidRPr="00962610">
        <w:rPr>
          <w:color w:val="000000"/>
        </w:rPr>
        <w:t xml:space="preserve"> докажут, что он возник не по их вине при осущест</w:t>
      </w:r>
      <w:r w:rsidRPr="00962610">
        <w:rPr>
          <w:color w:val="000000"/>
        </w:rPr>
        <w:t>в</w:t>
      </w:r>
      <w:r w:rsidRPr="00962610">
        <w:rPr>
          <w:color w:val="000000"/>
        </w:rPr>
        <w:t>лении надзора (абзац 3 пункт 14).</w:t>
      </w:r>
    </w:p>
    <w:p w:rsidR="005E19B5" w:rsidRPr="00962610" w:rsidRDefault="005E19B5" w:rsidP="005E19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62610">
        <w:rPr>
          <w:color w:val="000000"/>
        </w:rPr>
        <w:t>За вред, причинённый ребёнком или подростком, отвечают родители опекуны или попечители, если с их стороны имело место безответственное отношение к воспитанию детей: попустительство или поощрение озорства, хулиганских и иных противоправных действий, отсутствие к нему внимания и т.п. (п. 16 Постановления № 1).</w:t>
      </w:r>
    </w:p>
    <w:p w:rsidR="005E19B5" w:rsidRPr="00962610" w:rsidRDefault="005E19B5" w:rsidP="005E19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62610">
        <w:rPr>
          <w:color w:val="000000"/>
        </w:rPr>
        <w:t>Из приведенных нормативных положений и разъяснений Пленума следует, что о</w:t>
      </w:r>
      <w:r w:rsidRPr="00962610">
        <w:rPr>
          <w:color w:val="000000"/>
        </w:rPr>
        <w:t>б</w:t>
      </w:r>
      <w:r w:rsidRPr="00962610">
        <w:rPr>
          <w:color w:val="000000"/>
        </w:rPr>
        <w:t>разовательная организация, где несовершеннолетний временно находился, отвечает за вред, причиненный несовершеннолетним, если она не осуществляла должный надзор за ним в момент причинения вреда. Обязанность по надлежащему надзору за несовершенн</w:t>
      </w:r>
      <w:r w:rsidRPr="00962610">
        <w:rPr>
          <w:color w:val="000000"/>
        </w:rPr>
        <w:t>о</w:t>
      </w:r>
      <w:r w:rsidRPr="00962610">
        <w:rPr>
          <w:color w:val="000000"/>
        </w:rPr>
        <w:t>летними должна осуществляться образовательной организацией не только во время пр</w:t>
      </w:r>
      <w:r w:rsidRPr="00962610">
        <w:rPr>
          <w:color w:val="000000"/>
        </w:rPr>
        <w:t>е</w:t>
      </w:r>
      <w:r w:rsidRPr="00962610">
        <w:rPr>
          <w:color w:val="000000"/>
        </w:rPr>
        <w:t>бывания малолетнего в стенах образовательного учреждения, но и на его территории, з</w:t>
      </w:r>
      <w:r w:rsidRPr="00962610">
        <w:rPr>
          <w:color w:val="000000"/>
        </w:rPr>
        <w:t>а</w:t>
      </w:r>
      <w:r w:rsidRPr="00962610">
        <w:rPr>
          <w:color w:val="000000"/>
        </w:rPr>
        <w:t>крепленной за этим учреждением в установленном порядке.</w:t>
      </w:r>
    </w:p>
    <w:p w:rsidR="005E19B5" w:rsidRPr="00962610" w:rsidRDefault="005E19B5" w:rsidP="005E19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62610">
        <w:rPr>
          <w:color w:val="000000"/>
        </w:rPr>
        <w:t>Надзор за несовершеннолетними должен осуществляться в течение всего периода нахождения ребёнка на территории образовательного учреждения, отмечается в решении Верховного Суда РФ.</w:t>
      </w:r>
    </w:p>
    <w:p w:rsidR="005E19B5" w:rsidRPr="00962610" w:rsidRDefault="005E19B5" w:rsidP="005E19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62610">
        <w:rPr>
          <w:color w:val="000000"/>
        </w:rPr>
        <w:t>Тем самым, соответчиком по аналогичным делам должно выступать и образов</w:t>
      </w:r>
      <w:r w:rsidRPr="00962610">
        <w:rPr>
          <w:color w:val="000000"/>
        </w:rPr>
        <w:t>а</w:t>
      </w:r>
      <w:r w:rsidRPr="00962610">
        <w:rPr>
          <w:color w:val="000000"/>
        </w:rPr>
        <w:t>тельное учреждение.</w:t>
      </w:r>
    </w:p>
    <w:p w:rsidR="00D54205" w:rsidRPr="005E19B5" w:rsidRDefault="00D54205">
      <w:bookmarkStart w:id="0" w:name="_GoBack"/>
      <w:bookmarkEnd w:id="0"/>
    </w:p>
    <w:sectPr w:rsidR="00D54205" w:rsidRPr="005E19B5" w:rsidSect="00B7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B5"/>
    <w:rsid w:val="005E19B5"/>
    <w:rsid w:val="00D5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9"/>
    <w:qFormat/>
    <w:rsid w:val="005E19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E19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E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9"/>
    <w:qFormat/>
    <w:rsid w:val="005E19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E19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E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2988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2020-02-07T11:59:00Z</dcterms:created>
  <dcterms:modified xsi:type="dcterms:W3CDTF">2020-02-07T11:59:00Z</dcterms:modified>
</cp:coreProperties>
</file>