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0B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9280B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9F">
        <w:rPr>
          <w:rFonts w:ascii="Times New Roman" w:hAnsi="Times New Roman" w:cs="Times New Roman"/>
          <w:b/>
          <w:sz w:val="24"/>
          <w:szCs w:val="24"/>
        </w:rPr>
        <w:t>на управление, содержание и текущий ремонт многоквартирного дома</w:t>
      </w:r>
    </w:p>
    <w:p w:rsidR="00A9280B" w:rsidRPr="00C72931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280B" w:rsidRPr="00C72931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«____»_______________20__г</w:t>
      </w:r>
      <w:r w:rsidRPr="00C7293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№_______</w:t>
      </w:r>
    </w:p>
    <w:p w:rsidR="00A9280B" w:rsidRPr="0039549F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>емля</w:t>
      </w:r>
      <w:proofErr w:type="spellEnd"/>
    </w:p>
    <w:p w:rsidR="00A9280B" w:rsidRPr="00443A90" w:rsidRDefault="00A9280B" w:rsidP="00A9280B">
      <w:pPr>
        <w:pStyle w:val="ConsPlusNonformat"/>
        <w:widowControl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A9280B" w:rsidRPr="000E1BD3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D3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820A88">
        <w:rPr>
          <w:rFonts w:ascii="Times New Roman" w:hAnsi="Times New Roman" w:cs="Times New Roman"/>
          <w:sz w:val="24"/>
          <w:szCs w:val="24"/>
        </w:rPr>
        <w:t>____________</w:t>
      </w:r>
      <w:r w:rsidRPr="000E1BD3">
        <w:rPr>
          <w:rFonts w:ascii="Times New Roman" w:hAnsi="Times New Roman" w:cs="Times New Roman"/>
          <w:sz w:val="24"/>
          <w:szCs w:val="24"/>
        </w:rPr>
        <w:t xml:space="preserve">, </w:t>
      </w:r>
      <w:r w:rsidRPr="000E1BD3">
        <w:rPr>
          <w:rFonts w:ascii="Times New Roman" w:hAnsi="Times New Roman" w:cs="Times New Roman"/>
          <w:noProof/>
          <w:sz w:val="24"/>
          <w:szCs w:val="24"/>
        </w:rPr>
        <w:t>являющийся собственником (далее – «Собственник») квартир(ы) 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0A88">
        <w:rPr>
          <w:rFonts w:ascii="Times New Roman" w:hAnsi="Times New Roman" w:cs="Times New Roman"/>
          <w:noProof/>
          <w:sz w:val="24"/>
          <w:szCs w:val="24"/>
        </w:rPr>
        <w:t>__</w:t>
      </w:r>
      <w:r w:rsidRPr="000E1BD3">
        <w:rPr>
          <w:rFonts w:ascii="Times New Roman" w:hAnsi="Times New Roman" w:cs="Times New Roman"/>
          <w:noProof/>
          <w:sz w:val="24"/>
          <w:szCs w:val="24"/>
        </w:rPr>
        <w:t xml:space="preserve">, общей площадью </w:t>
      </w:r>
      <w:r w:rsidR="00820A88">
        <w:rPr>
          <w:rFonts w:ascii="Times New Roman" w:hAnsi="Times New Roman" w:cs="Times New Roman"/>
          <w:noProof/>
          <w:sz w:val="24"/>
          <w:szCs w:val="24"/>
        </w:rPr>
        <w:t>____</w:t>
      </w:r>
      <w:r w:rsidRPr="000E1BD3">
        <w:rPr>
          <w:rFonts w:ascii="Times New Roman" w:hAnsi="Times New Roman" w:cs="Times New Roman"/>
          <w:noProof/>
          <w:sz w:val="24"/>
          <w:szCs w:val="24"/>
        </w:rPr>
        <w:t>кв.м,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1BD3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820A88">
        <w:rPr>
          <w:rFonts w:ascii="Times New Roman" w:hAnsi="Times New Roman" w:cs="Times New Roman"/>
          <w:noProof/>
          <w:sz w:val="24"/>
          <w:szCs w:val="24"/>
        </w:rPr>
        <w:t>__</w:t>
      </w:r>
      <w:r w:rsidRPr="000E1BD3">
        <w:rPr>
          <w:rFonts w:ascii="Times New Roman" w:hAnsi="Times New Roman" w:cs="Times New Roman"/>
          <w:noProof/>
          <w:sz w:val="24"/>
          <w:szCs w:val="24"/>
        </w:rPr>
        <w:t xml:space="preserve"> этаже </w:t>
      </w:r>
      <w:r w:rsidR="00820A88">
        <w:rPr>
          <w:rFonts w:ascii="Times New Roman" w:hAnsi="Times New Roman" w:cs="Times New Roman"/>
          <w:noProof/>
          <w:sz w:val="24"/>
          <w:szCs w:val="24"/>
        </w:rPr>
        <w:t>___</w:t>
      </w:r>
      <w:r w:rsidRPr="000E1BD3">
        <w:rPr>
          <w:rFonts w:ascii="Times New Roman" w:hAnsi="Times New Roman" w:cs="Times New Roman"/>
          <w:noProof/>
          <w:sz w:val="24"/>
          <w:szCs w:val="24"/>
        </w:rPr>
        <w:t xml:space="preserve"> этажного многоквартирного дома по адресу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20A88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 w:rsidRPr="000E1B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1BD3">
        <w:rPr>
          <w:rFonts w:ascii="Times New Roman" w:hAnsi="Times New Roman" w:cs="Times New Roman"/>
          <w:sz w:val="24"/>
          <w:szCs w:val="24"/>
        </w:rPr>
        <w:t xml:space="preserve">и Общество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1BD3">
        <w:rPr>
          <w:rFonts w:ascii="Times New Roman" w:hAnsi="Times New Roman" w:cs="Times New Roman"/>
          <w:sz w:val="24"/>
          <w:szCs w:val="24"/>
        </w:rPr>
        <w:t>граниченной ответственностью «</w:t>
      </w:r>
      <w:proofErr w:type="spellStart"/>
      <w:r w:rsidRPr="000E1BD3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0E1BD3">
        <w:rPr>
          <w:rFonts w:ascii="Times New Roman" w:hAnsi="Times New Roman" w:cs="Times New Roman"/>
          <w:sz w:val="24"/>
          <w:szCs w:val="24"/>
        </w:rPr>
        <w:t>», именуемое в дальнейшем "Управляющая организация", в лице Маврина Сергея Николаевича, действующего на основании  Устава, с другой стороны, заключили настоящий Договор, о нижеследующем:</w:t>
      </w:r>
      <w:proofErr w:type="gramEnd"/>
    </w:p>
    <w:p w:rsidR="00A9280B" w:rsidRPr="00C72931" w:rsidRDefault="00A9280B" w:rsidP="00A9280B">
      <w:pPr>
        <w:pStyle w:val="a3"/>
        <w:tabs>
          <w:tab w:val="left" w:pos="9720"/>
        </w:tabs>
        <w:ind w:left="-720" w:firstLine="567"/>
      </w:pPr>
    </w:p>
    <w:p w:rsidR="00A9280B" w:rsidRPr="00993869" w:rsidRDefault="00A9280B" w:rsidP="00A9280B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1.1.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на законных основаниях в многоквартирном доме.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Собственник</w:t>
      </w:r>
      <w:r w:rsidRPr="00993869">
        <w:rPr>
          <w:rFonts w:ascii="Times New Roman" w:hAnsi="Times New Roman" w:cs="Times New Roman"/>
          <w:sz w:val="24"/>
          <w:szCs w:val="24"/>
        </w:rPr>
        <w:t xml:space="preserve"> передает, а Управляющая организация принимает на себя полномочия по управлению Многоквартирными домами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993869">
        <w:rPr>
          <w:rFonts w:ascii="Times New Roman" w:hAnsi="Times New Roman" w:cs="Times New Roman"/>
          <w:sz w:val="24"/>
          <w:szCs w:val="24"/>
        </w:rPr>
        <w:t xml:space="preserve">, а именно 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- выбор обслуживающих, </w:t>
      </w:r>
      <w:proofErr w:type="spellStart"/>
      <w:r w:rsidRPr="0099386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93869">
        <w:rPr>
          <w:rFonts w:ascii="Times New Roman" w:hAnsi="Times New Roman" w:cs="Times New Roman"/>
          <w:sz w:val="24"/>
          <w:szCs w:val="24"/>
        </w:rPr>
        <w:t xml:space="preserve"> и прочих организаций, а также заключение с ними договоров от имени и за счет Потребителей;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-представление интересов Потребителей в органах государственной власти и местного самоуправления, контр</w:t>
      </w:r>
      <w:r>
        <w:rPr>
          <w:rFonts w:ascii="Times New Roman" w:hAnsi="Times New Roman" w:cs="Times New Roman"/>
          <w:sz w:val="24"/>
          <w:szCs w:val="24"/>
        </w:rPr>
        <w:t>ольных, надзорных и иных органах</w:t>
      </w:r>
      <w:r w:rsidRPr="00993869">
        <w:rPr>
          <w:rFonts w:ascii="Times New Roman" w:hAnsi="Times New Roman" w:cs="Times New Roman"/>
          <w:sz w:val="24"/>
          <w:szCs w:val="24"/>
        </w:rPr>
        <w:t xml:space="preserve">, в судах, арбитражных судах, перед </w:t>
      </w:r>
      <w:proofErr w:type="spellStart"/>
      <w:r w:rsidRPr="0099386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93869">
        <w:rPr>
          <w:rFonts w:ascii="Times New Roman" w:hAnsi="Times New Roman" w:cs="Times New Roman"/>
          <w:sz w:val="24"/>
          <w:szCs w:val="24"/>
        </w:rPr>
        <w:t>, обслуживающими и прочими организациями по вопросам, связанным с выполнением предмета настоящего Договора;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капитальный ремонт по решению  собрания собственников многоквартирного дома, 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выполнение работ и услуг по содержанию и текущему ремонту самостоятельно в полном объеме или частично, либо путем заключения от имени и за счет собственников договоров с обслуживающими организациями на отдельные  виды работ и услуг по содержанию и текущему ремонту,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-приемка работ и услуг, выполненных и оказанных по заключенным договорам,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- начисление, сбор, расщепление и перерасчет платежей Потребителей за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 xml:space="preserve"> и текущий ремонт, коммунальные и прочие услуги, с правом передачи этих полномочий по договору третьим лицам,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-установление фактов причинения вреда имуществу Потребителей,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подготовка предложений собственникам по проведению дополнительных работ по содержанию и текущему ремонту, ремонту и расчет расходов на их проведение,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проверка технического состояния общего имущества,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принятие и хранение проектной, технической, а также исполнительной и иной документации на многоквартирный дом,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прием  и рассмотрение обращений, жалоб потребителей на действи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 xml:space="preserve"> бездействие)обслуживающих, </w:t>
      </w:r>
      <w:proofErr w:type="spellStart"/>
      <w:r w:rsidRPr="0099386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93869">
        <w:rPr>
          <w:rFonts w:ascii="Times New Roman" w:hAnsi="Times New Roman" w:cs="Times New Roman"/>
          <w:sz w:val="24"/>
          <w:szCs w:val="24"/>
        </w:rPr>
        <w:t xml:space="preserve">  и прочих организаций,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выдача потребителям справок и иных документов в пределах своих полномочий,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-организация доступа в  многоквартирный дом своими силами либо путем привлечения специализированных охранных организаций,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зак</w:t>
      </w:r>
      <w:r>
        <w:rPr>
          <w:rFonts w:ascii="Times New Roman" w:hAnsi="Times New Roman" w:cs="Times New Roman"/>
          <w:sz w:val="24"/>
          <w:szCs w:val="24"/>
        </w:rPr>
        <w:t>лючение договоров на управление</w:t>
      </w:r>
      <w:r w:rsidRPr="00993869">
        <w:rPr>
          <w:rFonts w:ascii="Times New Roman" w:hAnsi="Times New Roman" w:cs="Times New Roman"/>
          <w:sz w:val="24"/>
          <w:szCs w:val="24"/>
        </w:rPr>
        <w:t xml:space="preserve">, содержание и текущий ремонт с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 xml:space="preserve"> не являющимися членами товарищества, составление перечня общего имущества,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-совершение других юридически значимых и иных действий, направленных на управление многоквартирными домами,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выполнение иных функций в соответствии с решениями Собственников,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- оказание прочих услуг потребителям,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1.3.Содержание и текущий ремонт общего имущества осуществляется Управляющей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 Управляющая организация обязана: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1.1 настоящего Договора, а также в соответствии с требованиями </w:t>
      </w:r>
      <w:r w:rsidRPr="00993869">
        <w:rPr>
          <w:rFonts w:ascii="Times New Roman" w:hAnsi="Times New Roman" w:cs="Times New Roman"/>
          <w:sz w:val="24"/>
          <w:szCs w:val="24"/>
        </w:rPr>
        <w:lastRenderedPageBreak/>
        <w:t>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2.1.2. Оказывать услуги по содержанию и выполнять работы по ремонту общего имущества в многоквартирном доме.</w:t>
      </w:r>
      <w:r>
        <w:rPr>
          <w:rFonts w:ascii="Times New Roman" w:hAnsi="Times New Roman" w:cs="Times New Roman"/>
          <w:sz w:val="24"/>
          <w:szCs w:val="24"/>
        </w:rPr>
        <w:t xml:space="preserve"> Виды работ по проведению капитального ремонта осуществлять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 общих собраний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93869">
        <w:rPr>
          <w:rFonts w:ascii="Times New Roman" w:hAnsi="Times New Roman" w:cs="Times New Roman"/>
          <w:sz w:val="24"/>
          <w:szCs w:val="24"/>
        </w:rPr>
        <w:t xml:space="preserve">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Предоставлять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а) холодное водоснабжение;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б) водоотведение;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в) захоронение ТБО.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2.1.4. Принимать плату за содержание и ремонт жилого помещения, а также плату за коммунал</w:t>
      </w:r>
      <w:r>
        <w:rPr>
          <w:rFonts w:ascii="Times New Roman" w:hAnsi="Times New Roman" w:cs="Times New Roman"/>
          <w:sz w:val="24"/>
          <w:szCs w:val="24"/>
        </w:rPr>
        <w:t>ьные услуги</w:t>
      </w:r>
      <w:r w:rsidRPr="00993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869">
        <w:rPr>
          <w:rFonts w:ascii="Times New Roman" w:hAnsi="Times New Roman" w:cs="Times New Roman"/>
          <w:sz w:val="24"/>
          <w:szCs w:val="24"/>
        </w:rPr>
        <w:t>а также в соответствии с п. 4 ст. 155 ЖК РФ от нанимателя жилого помещения муниципального жилищного фонда.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распространить применение положения статьи ЖК РФ, указанной в настоящем пункте Договора, на всех нанимателей и арендаторов Собственника.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2.1.5. Требовать платы от Собственника в случае </w:t>
      </w:r>
      <w:proofErr w:type="spellStart"/>
      <w:r w:rsidRPr="00993869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93869">
        <w:rPr>
          <w:rFonts w:ascii="Times New Roman" w:hAnsi="Times New Roman" w:cs="Times New Roman"/>
          <w:sz w:val="24"/>
          <w:szCs w:val="24"/>
        </w:rPr>
        <w:t xml:space="preserve"> платы от его нанимателей и арендаторов по п. 2.1.5 настоящего раздела Договора в установленные законодательством и настоящим Договором сроки с учетом применения п. 2.2.3 Договора.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2.1.6. Вести и хранить документацию (базы данных), полученную от управлявшей ранее Управляющей организации,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2.1.7. Рассматривать предложения, заявления и жалобы Собственника,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2.1.9. В случае невыполнения работ или непредставления услуг, предусмотренных настоящим Договором, уведомить Собственника,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869">
        <w:rPr>
          <w:rFonts w:ascii="Times New Roman" w:hAnsi="Times New Roman" w:cs="Times New Roman"/>
          <w:sz w:val="24"/>
          <w:szCs w:val="24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2.1.10. В случае предоставления коммунальных услуг ненадлежащего качества и (или) с перерывами, превышающими установленную действующим законодательством продолжительность, произвести перерасчет платы за коммунальные услуги в соответствии с пунктом 2.4.4 настоящего Договора в следующем расчетном периоде.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2.1.11.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2.1.12. 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 xml:space="preserve">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2.1.13. Обеспечить Собственника (иных законных пользователей) информацией о телефонах аварийных служб путем их указания на объявлениях в подъездах многоквартирного дома.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2.1.14.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lastRenderedPageBreak/>
        <w:t xml:space="preserve">2.1.15. По требованию нанимателя жилого помещения муниципального жилищного фонда и с согласия всех совершеннолетних членов его семьи оформлять документы, необходимые для приватизации жилого помещения, и представлять их в отдел приватизации 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2.1.17. Направлять Собственнику при необходимости предложения о проведении капитального ремонта общего имущества в многоквартирном доме. Вести отдельный учет средств, направляемых на капитальный ремонт.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2.1.18.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2.1.19. На основании заявки Собственника (нанимателя)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2.1.20. Не распространять информацию, касающуюся Собственника (передавать ее иным лицам, в </w:t>
      </w:r>
      <w:proofErr w:type="spellStart"/>
      <w:r w:rsidRPr="009938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93869">
        <w:rPr>
          <w:rFonts w:ascii="Times New Roman" w:hAnsi="Times New Roman" w:cs="Times New Roman"/>
          <w:sz w:val="24"/>
          <w:szCs w:val="24"/>
        </w:rPr>
        <w:t>. организациям), без письменного разрешения Собственника помещения или наличия иного законного основания.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2.1.21.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2.1.22.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2.2. Управляющая организация вправе: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2.2.1. Самостоятельно определять порядок и способ выполнения своих обязательств по настоящему Договору.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п. 3.4 настоящего Договора.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2.2.4. Заключить с соответствующей организацией договор на организацию начисления платежей за жилые помещения, коммунальные и прочие услуги Собственнику (иным законным пользователям) помещений многоквартирного дома.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 Собственник (иной законный пользователь) обязан: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2.3.1.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9386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93869">
        <w:rPr>
          <w:rFonts w:ascii="Times New Roman" w:hAnsi="Times New Roman" w:cs="Times New Roman"/>
          <w:sz w:val="24"/>
          <w:szCs w:val="24"/>
        </w:rPr>
        <w:t>).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2.3.2. При не использовании помещени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2.3.3. Соблюдать следующие требования: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lastRenderedPageBreak/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и)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к) не создавать повышенного шума в жилых помещениях и местах общего пользования с 23.00 до 7.00 (при производстве ремонтных работ с 8.00 до 20.00);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л) информировать Управляющую организацию о проведении работ по ремонту, переустройству и перепланировке помещения.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3 настоящего Договора.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2.3.6. Сообщать Управляющей организации о выявленных неисправностях общего имущества в многоквартирном доме.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 Собственник имеет право: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3.13 настоящего Договора.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2.4.6. Поручать вносить платежи по настоящему Договору нанимателю/арендатору данного помещения в случае сдачи его внаем/аренду.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 xml:space="preserve">3. Цена Договора, размер платы за помещение и коммунальные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3.1. Цена Договора определяется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стоимостью работ и услуг по управлению Многоквартирными домами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-стоимостью услуг и работ по содержанию и текущему ремонту общего имущества, приведенных в приложении №1 к настоящему договору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 3.2. Размер платы за коммунальные услуги рассчитывается по тарифам, утвержденным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993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3.3. Плата за содержание и ремонт общего имущества в многоквартирном доме  вносится ежемесячно до десятого числа месяца, следующего за истекшим месяцем.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3.4. Плата за помещение и коммунальные услуги вносится в установленные настоящим Договором сроки.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3.5.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lastRenderedPageBreak/>
        <w:t>4.2. В случае несвоевременного и (или) неполного внесения платы за помещение и коммунальные услуги, в том числе и при выявлении фактов, указанных в п. 5.5 настоящего Договора, Собственник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4.3.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5. Порядок изменения и прекращения Договора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5.2. Настоящий Договор может быть прекращен: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5.2.1. По соглашению Сторон.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5.2.2. В одностороннем порядке: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5.2.3. В случае ликвидации Управляющей организации.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5.2.4. В связи с окончанием срока действия Договора и уведомления одной из Сторон другой Стороны о нежелании его продлевать.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(или иных по п. 2.2.4 Договора).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5.4. В случае прекращения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Товарищества должна уведомить органы местного самоуправления для принятия ими соответствующих решений.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5.5. Договор считается исполненным после выполнения Сторонами взаимных обязательств и урегулирования всех расчетов между Управляющей организацией и Товариществом.</w:t>
      </w:r>
    </w:p>
    <w:p w:rsidR="00A9280B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6. Прочее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9280B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7.1.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7.2.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7.3.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9280B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0B" w:rsidRPr="00993869" w:rsidRDefault="00A9280B" w:rsidP="00A9280B">
      <w:pPr>
        <w:pStyle w:val="ConsPlusNormal"/>
        <w:widowControl/>
        <w:ind w:left="-720" w:right="-36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9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 xml:space="preserve">8.1. Договор заключен 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993869">
        <w:rPr>
          <w:rFonts w:ascii="Times New Roman" w:hAnsi="Times New Roman" w:cs="Times New Roman"/>
          <w:sz w:val="24"/>
          <w:szCs w:val="24"/>
        </w:rPr>
        <w:t xml:space="preserve"> и вступает в действие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rPr>
          <w:rFonts w:ascii="Times New Roman" w:hAnsi="Times New Roman" w:cs="Times New Roman"/>
          <w:sz w:val="24"/>
          <w:szCs w:val="24"/>
        </w:rPr>
        <w:t>Приложения:</w:t>
      </w:r>
    </w:p>
    <w:p w:rsidR="00A9280B" w:rsidRPr="00993869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93869">
        <w:rPr>
          <w:rFonts w:ascii="Times New Roman" w:hAnsi="Times New Roman" w:cs="Times New Roman"/>
          <w:sz w:val="24"/>
          <w:szCs w:val="24"/>
        </w:rPr>
        <w:t xml:space="preserve">. Перечень услуг и работ по содержанию общего имущества в многоквартирном доме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993869">
        <w:rPr>
          <w:rFonts w:ascii="Times New Roman" w:hAnsi="Times New Roman" w:cs="Times New Roman"/>
          <w:sz w:val="24"/>
          <w:szCs w:val="24"/>
        </w:rPr>
        <w:t>.</w:t>
      </w:r>
    </w:p>
    <w:p w:rsidR="00A9280B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Перечень прочих жилищно-коммунальных услуг.</w:t>
      </w:r>
    </w:p>
    <w:p w:rsidR="00A9280B" w:rsidRPr="00C72931" w:rsidRDefault="00A9280B" w:rsidP="00A9280B">
      <w:pPr>
        <w:pStyle w:val="ConsPlusNormal"/>
        <w:widowControl/>
        <w:ind w:left="-72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69">
        <w:t xml:space="preserve">                                     </w:t>
      </w:r>
      <w:r>
        <w:t xml:space="preserve">                               </w:t>
      </w:r>
      <w:r w:rsidRPr="00993869">
        <w:t xml:space="preserve">  </w:t>
      </w:r>
    </w:p>
    <w:p w:rsidR="00A9280B" w:rsidRPr="00C72931" w:rsidRDefault="00A9280B" w:rsidP="00A9280B">
      <w:pPr>
        <w:pStyle w:val="ConsPlusNormal"/>
        <w:widowControl/>
        <w:ind w:left="-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72931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A9280B" w:rsidRPr="008C3648" w:rsidRDefault="00A9280B" w:rsidP="00A9280B">
      <w:pPr>
        <w:pStyle w:val="ConsPlusNormal"/>
        <w:widowControl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9280B" w:rsidRPr="008C3648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</w:p>
    <w:p w:rsidR="00A9280B" w:rsidRPr="008C3648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 w:rsidRPr="008C3648">
        <w:rPr>
          <w:rFonts w:ascii="Times New Roman" w:hAnsi="Times New Roman" w:cs="Times New Roman"/>
          <w:sz w:val="24"/>
          <w:szCs w:val="24"/>
        </w:rPr>
        <w:t xml:space="preserve">Собственник: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C3648">
        <w:rPr>
          <w:rFonts w:ascii="Times New Roman" w:hAnsi="Times New Roman" w:cs="Times New Roman"/>
          <w:sz w:val="24"/>
          <w:szCs w:val="24"/>
        </w:rPr>
        <w:t xml:space="preserve">Управляющая </w:t>
      </w: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A9280B" w:rsidRPr="008C3648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36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0A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280B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C36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3648">
        <w:rPr>
          <w:rFonts w:ascii="Times New Roman" w:hAnsi="Times New Roman" w:cs="Times New Roman"/>
          <w:sz w:val="24"/>
          <w:szCs w:val="24"/>
        </w:rPr>
        <w:t>Юридиче</w:t>
      </w:r>
      <w:r>
        <w:rPr>
          <w:rFonts w:ascii="Times New Roman" w:hAnsi="Times New Roman" w:cs="Times New Roman"/>
          <w:sz w:val="24"/>
          <w:szCs w:val="24"/>
        </w:rPr>
        <w:t xml:space="preserve">ский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80B" w:rsidRPr="008C3648" w:rsidRDefault="00A9280B" w:rsidP="00A9280B">
      <w:pPr>
        <w:pStyle w:val="ConsPlusNonformat"/>
        <w:widowControl/>
        <w:tabs>
          <w:tab w:val="left" w:pos="5355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пер. Спортивный, д.2</w:t>
      </w:r>
    </w:p>
    <w:p w:rsidR="00A9280B" w:rsidRPr="008C3648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 w:rsidRPr="008C3648">
        <w:rPr>
          <w:rFonts w:ascii="Times New Roman" w:hAnsi="Times New Roman" w:cs="Times New Roman"/>
          <w:sz w:val="24"/>
          <w:szCs w:val="24"/>
        </w:rPr>
        <w:t xml:space="preserve">Дата рождения 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ИНН 1310187551</w:t>
      </w:r>
    </w:p>
    <w:p w:rsidR="00A9280B" w:rsidRPr="008C3648" w:rsidRDefault="00820A88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28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280B" w:rsidRPr="008C3648">
        <w:rPr>
          <w:rFonts w:ascii="Times New Roman" w:hAnsi="Times New Roman" w:cs="Times New Roman"/>
          <w:sz w:val="24"/>
          <w:szCs w:val="24"/>
        </w:rPr>
        <w:t>КПП</w:t>
      </w:r>
      <w:r w:rsidR="00A9280B">
        <w:rPr>
          <w:rFonts w:ascii="Times New Roman" w:hAnsi="Times New Roman" w:cs="Times New Roman"/>
          <w:sz w:val="24"/>
          <w:szCs w:val="24"/>
        </w:rPr>
        <w:t>131001001</w:t>
      </w:r>
    </w:p>
    <w:p w:rsidR="00A9280B" w:rsidRPr="008C3648" w:rsidRDefault="00820A88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9280B">
        <w:rPr>
          <w:rFonts w:ascii="Times New Roman" w:hAnsi="Times New Roman" w:cs="Times New Roman"/>
          <w:sz w:val="24"/>
          <w:szCs w:val="24"/>
        </w:rPr>
        <w:t xml:space="preserve">                      БИК </w:t>
      </w:r>
      <w:r w:rsidR="00A9280B" w:rsidRPr="00993869">
        <w:rPr>
          <w:rFonts w:ascii="Times New Roman" w:hAnsi="Times New Roman" w:cs="Times New Roman"/>
          <w:sz w:val="24"/>
          <w:szCs w:val="24"/>
        </w:rPr>
        <w:t>048952752</w:t>
      </w:r>
    </w:p>
    <w:p w:rsidR="00A9280B" w:rsidRPr="008C3648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93869">
        <w:rPr>
          <w:rFonts w:ascii="Times New Roman" w:hAnsi="Times New Roman" w:cs="Times New Roman"/>
          <w:sz w:val="24"/>
          <w:szCs w:val="24"/>
        </w:rPr>
        <w:t xml:space="preserve">к/с30101810500000000752                       </w:t>
      </w:r>
    </w:p>
    <w:p w:rsidR="00A9280B" w:rsidRPr="008C3648" w:rsidRDefault="00A9280B" w:rsidP="00A9280B">
      <w:pPr>
        <w:pStyle w:val="ConsPlu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 w:rsidRPr="008C3648"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938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3869">
        <w:rPr>
          <w:rFonts w:ascii="Times New Roman" w:hAnsi="Times New Roman" w:cs="Times New Roman"/>
          <w:sz w:val="24"/>
          <w:szCs w:val="24"/>
        </w:rPr>
        <w:t xml:space="preserve">/с  407022810300070000042 </w:t>
      </w:r>
    </w:p>
    <w:p w:rsidR="00A9280B" w:rsidRPr="008C3648" w:rsidRDefault="00A9280B" w:rsidP="00A9280B">
      <w:pPr>
        <w:pStyle w:val="ConsPlusNonformat"/>
        <w:widowControl/>
        <w:tabs>
          <w:tab w:val="left" w:pos="5475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93869">
        <w:rPr>
          <w:rFonts w:ascii="Times New Roman" w:hAnsi="Times New Roman" w:cs="Times New Roman"/>
          <w:sz w:val="24"/>
          <w:szCs w:val="24"/>
        </w:rPr>
        <w:t>в ОАО АКБ</w:t>
      </w:r>
      <w:r>
        <w:rPr>
          <w:rFonts w:ascii="Times New Roman" w:hAnsi="Times New Roman" w:cs="Times New Roman"/>
          <w:sz w:val="24"/>
          <w:szCs w:val="24"/>
        </w:rPr>
        <w:t xml:space="preserve"> «АКТИВ БАНК»                   </w:t>
      </w:r>
    </w:p>
    <w:p w:rsidR="00A9280B" w:rsidRDefault="00A9280B" w:rsidP="00A9280B">
      <w:pPr>
        <w:pStyle w:val="ConsPlusNonformat"/>
        <w:widowControl/>
        <w:tabs>
          <w:tab w:val="left" w:pos="5475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C36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г. Саранск</w:t>
      </w:r>
    </w:p>
    <w:p w:rsidR="00A9280B" w:rsidRDefault="00A9280B" w:rsidP="00A9280B">
      <w:pPr>
        <w:pStyle w:val="ConsPlusNonformat"/>
        <w:widowControl/>
        <w:tabs>
          <w:tab w:val="left" w:pos="5475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280B" w:rsidRPr="008C3648" w:rsidRDefault="00A9280B" w:rsidP="00A9280B">
      <w:pPr>
        <w:pStyle w:val="ConsPlusNonformat"/>
        <w:widowControl/>
        <w:tabs>
          <w:tab w:val="left" w:pos="5475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____________Маврин С.Н.</w:t>
      </w:r>
    </w:p>
    <w:p w:rsidR="00A9280B" w:rsidRPr="00557E79" w:rsidRDefault="00A9280B" w:rsidP="00A9280B">
      <w:r w:rsidRPr="00557E79">
        <w:rPr>
          <w:b/>
        </w:rPr>
        <w:t xml:space="preserve">                                                                           </w:t>
      </w:r>
      <w:r w:rsidRPr="00557E79">
        <w:t>МП</w:t>
      </w:r>
    </w:p>
    <w:p w:rsidR="002B7DB0" w:rsidRDefault="002B7DB0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FE69F4">
      <w:r w:rsidRPr="00A9280B">
        <w:object w:dxaOrig="10334" w:dyaOrig="9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497.25pt" o:ole="">
            <v:imagedata r:id="rId7" o:title=""/>
          </v:shape>
          <o:OLEObject Type="Embed" ProgID="Word.Document.8" ShapeID="_x0000_i1025" DrawAspect="Content" ObjectID="_1393155793" r:id="rId8">
            <o:FieldCodes>\s</o:FieldCodes>
          </o:OLEObject>
        </w:object>
      </w:r>
    </w:p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A9280B" w:rsidRDefault="00A9280B"/>
    <w:p w:rsidR="00820A88" w:rsidRDefault="00820A88"/>
    <w:p w:rsidR="00820A88" w:rsidRDefault="00820A88"/>
    <w:p w:rsidR="00820A88" w:rsidRDefault="00820A88"/>
    <w:p w:rsidR="00820A88" w:rsidRDefault="00820A88"/>
    <w:p w:rsidR="00820A88" w:rsidRDefault="00820A88"/>
    <w:p w:rsidR="00A9280B" w:rsidRDefault="00A9280B" w:rsidP="00A9280B">
      <w:pPr>
        <w:shd w:val="clear" w:color="auto" w:fill="FFFFFF"/>
        <w:spacing w:line="269" w:lineRule="exact"/>
        <w:ind w:right="1138"/>
        <w:jc w:val="right"/>
      </w:pPr>
      <w:r>
        <w:rPr>
          <w:b/>
          <w:bCs/>
          <w:color w:val="000000"/>
          <w:spacing w:val="-1"/>
          <w:sz w:val="24"/>
          <w:szCs w:val="24"/>
        </w:rPr>
        <w:t>Приложение №1</w:t>
      </w:r>
    </w:p>
    <w:p w:rsidR="00A9280B" w:rsidRDefault="00A9280B" w:rsidP="00A9280B">
      <w:pPr>
        <w:shd w:val="clear" w:color="auto" w:fill="FFFFFF"/>
        <w:spacing w:line="269" w:lineRule="exact"/>
        <w:ind w:right="1138"/>
        <w:jc w:val="right"/>
      </w:pPr>
      <w:r>
        <w:rPr>
          <w:color w:val="000000"/>
          <w:spacing w:val="1"/>
          <w:sz w:val="24"/>
          <w:szCs w:val="24"/>
        </w:rPr>
        <w:t>к договору управления</w:t>
      </w:r>
    </w:p>
    <w:p w:rsidR="00A9280B" w:rsidRDefault="00A9280B" w:rsidP="00A9280B">
      <w:pPr>
        <w:shd w:val="clear" w:color="auto" w:fill="FFFFFF"/>
        <w:spacing w:line="269" w:lineRule="exact"/>
        <w:ind w:right="1142"/>
        <w:jc w:val="right"/>
      </w:pPr>
      <w:r>
        <w:rPr>
          <w:color w:val="000000"/>
          <w:spacing w:val="-1"/>
          <w:sz w:val="24"/>
          <w:szCs w:val="24"/>
        </w:rPr>
        <w:t>многоквартирным домом</w:t>
      </w:r>
    </w:p>
    <w:p w:rsidR="00A9280B" w:rsidRDefault="00A9280B" w:rsidP="00A9280B">
      <w:pPr>
        <w:shd w:val="clear" w:color="auto" w:fill="FFFFFF"/>
        <w:spacing w:line="269" w:lineRule="exact"/>
        <w:ind w:right="1152"/>
        <w:jc w:val="right"/>
      </w:pPr>
      <w:r>
        <w:rPr>
          <w:color w:val="000000"/>
          <w:spacing w:val="-2"/>
          <w:sz w:val="24"/>
          <w:szCs w:val="24"/>
        </w:rPr>
        <w:t>от «__»_________20__ г.</w:t>
      </w:r>
    </w:p>
    <w:p w:rsidR="00A9280B" w:rsidRDefault="00A9280B" w:rsidP="00A9280B">
      <w:pPr>
        <w:shd w:val="clear" w:color="auto" w:fill="FFFFFF"/>
        <w:spacing w:before="254" w:line="274" w:lineRule="exact"/>
        <w:ind w:left="3115" w:right="4258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Перечень работ и услуг по </w:t>
      </w:r>
      <w:r>
        <w:rPr>
          <w:b/>
          <w:bCs/>
          <w:color w:val="000000"/>
          <w:spacing w:val="-2"/>
          <w:sz w:val="24"/>
          <w:szCs w:val="24"/>
        </w:rPr>
        <w:t>содержанию и текущему ремонту</w:t>
      </w:r>
    </w:p>
    <w:p w:rsidR="00A9280B" w:rsidRDefault="00A9280B" w:rsidP="00A9280B">
      <w:pPr>
        <w:shd w:val="clear" w:color="auto" w:fill="FFFFFF"/>
        <w:spacing w:line="274" w:lineRule="exact"/>
        <w:ind w:left="14" w:right="3226"/>
      </w:pPr>
      <w:r>
        <w:rPr>
          <w:b/>
          <w:bCs/>
          <w:color w:val="000000"/>
          <w:spacing w:val="-2"/>
          <w:sz w:val="24"/>
          <w:szCs w:val="24"/>
        </w:rPr>
        <w:t xml:space="preserve">1 </w:t>
      </w:r>
      <w:r>
        <w:rPr>
          <w:color w:val="000000"/>
          <w:spacing w:val="-2"/>
          <w:sz w:val="24"/>
          <w:szCs w:val="24"/>
        </w:rPr>
        <w:t xml:space="preserve">.Перечень работ и услуг, связанных с содержанием Общего имущества </w:t>
      </w:r>
      <w:r>
        <w:rPr>
          <w:color w:val="000000"/>
          <w:spacing w:val="-1"/>
          <w:sz w:val="24"/>
          <w:szCs w:val="24"/>
        </w:rPr>
        <w:t>Содержание общего имущества</w:t>
      </w:r>
    </w:p>
    <w:p w:rsidR="00A9280B" w:rsidRDefault="00A9280B" w:rsidP="00A9280B">
      <w:pPr>
        <w:shd w:val="clear" w:color="auto" w:fill="FFFFFF"/>
        <w:tabs>
          <w:tab w:val="left" w:pos="130"/>
        </w:tabs>
        <w:spacing w:line="274" w:lineRule="exact"/>
        <w:ind w:right="92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проведение технических осмотров общего имущества, в том числе отдельных элементов 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помещений.</w:t>
      </w:r>
    </w:p>
    <w:p w:rsidR="00A9280B" w:rsidRDefault="00A9280B" w:rsidP="00A9280B">
      <w:pPr>
        <w:shd w:val="clear" w:color="auto" w:fill="FFFFFF"/>
        <w:spacing w:before="5" w:line="274" w:lineRule="exact"/>
        <w:ind w:left="10"/>
      </w:pPr>
      <w:r>
        <w:rPr>
          <w:color w:val="000000"/>
          <w:spacing w:val="-1"/>
          <w:sz w:val="24"/>
          <w:szCs w:val="24"/>
        </w:rPr>
        <w:t>2.Техническое обслуживание общих коммуникаций, технических устройств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right="138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проведение проверок, контроль работы, автоматических приводных клапанов, вентилей,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задвижек, регулирующих кранов, поквартирных контрольно-измерительных приборов;</w:t>
      </w:r>
      <w:proofErr w:type="gramStart"/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-</w:t>
      </w:r>
      <w:proofErr w:type="gramEnd"/>
      <w:r>
        <w:rPr>
          <w:color w:val="000000"/>
          <w:spacing w:val="-1"/>
          <w:sz w:val="24"/>
          <w:szCs w:val="24"/>
        </w:rPr>
        <w:t>проведение проверок, контроль работы автоматических приводных клапанов, задвижек</w:t>
      </w:r>
      <w:r>
        <w:rPr>
          <w:color w:val="000000"/>
          <w:spacing w:val="-1"/>
          <w:sz w:val="24"/>
          <w:szCs w:val="24"/>
        </w:rPr>
        <w:br/>
        <w:t>поквартирных контрольно-измерительных приборов;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74" w:lineRule="exact"/>
        <w:ind w:right="92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выполнение работ по устранению неисправностей и повреждений общедомовых инженерных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систем;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контроль сроков испытаний и проверок контрольно-измерительных приборов;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техническое обслуживание обще домовой электропроводки;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прочистка дымоходов, вентиляционных каналов;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right="2765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осмотр ревизий, коллекторов, колодцев, проведение прочисток общедомовых</w:t>
      </w:r>
      <w:r>
        <w:rPr>
          <w:color w:val="000000"/>
          <w:spacing w:val="-2"/>
          <w:sz w:val="24"/>
          <w:szCs w:val="24"/>
        </w:rPr>
        <w:br/>
        <w:t>канализационных выпусков,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проверка герметичности системы бытовой канализации;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right="46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проведение планово-предупредительного ремонта</w:t>
      </w:r>
      <w:proofErr w:type="gramStart"/>
      <w:r>
        <w:rPr>
          <w:color w:val="000000"/>
          <w:spacing w:val="-1"/>
          <w:sz w:val="24"/>
          <w:szCs w:val="24"/>
        </w:rPr>
        <w:t xml:space="preserve"> .</w:t>
      </w:r>
      <w:proofErr w:type="gramEnd"/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Организация сбора и вывоза твердых бытовых отходов (ТБО)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в исправном состоянии контейнеров - мусоросборников;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организация сбора, вывоза и утилизации ТБО.</w:t>
      </w:r>
    </w:p>
    <w:p w:rsidR="00A9280B" w:rsidRDefault="00A9280B" w:rsidP="00A9280B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2.Перечень работ, связанных с текущим ремонтом Общего имущества</w:t>
      </w:r>
    </w:p>
    <w:p w:rsidR="00A9280B" w:rsidRDefault="00A9280B" w:rsidP="00A9280B">
      <w:pPr>
        <w:shd w:val="clear" w:color="auto" w:fill="FFFFFF"/>
        <w:spacing w:line="274" w:lineRule="exact"/>
        <w:ind w:left="29"/>
      </w:pPr>
      <w:r>
        <w:rPr>
          <w:color w:val="000000"/>
          <w:spacing w:val="-10"/>
          <w:sz w:val="24"/>
          <w:szCs w:val="24"/>
        </w:rPr>
        <w:t>1 .Фундаменты</w:t>
      </w:r>
    </w:p>
    <w:p w:rsidR="00A9280B" w:rsidRDefault="00A9280B" w:rsidP="00A9280B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-восстановление поврежденных участков вентиляционных продухов</w:t>
      </w:r>
    </w:p>
    <w:p w:rsidR="00A9280B" w:rsidRDefault="00A9280B" w:rsidP="00A9280B">
      <w:pPr>
        <w:shd w:val="clear" w:color="auto" w:fill="FFFFFF"/>
        <w:spacing w:line="274" w:lineRule="exact"/>
        <w:ind w:left="5"/>
      </w:pPr>
      <w:r>
        <w:rPr>
          <w:color w:val="000000"/>
          <w:spacing w:val="-3"/>
          <w:sz w:val="24"/>
          <w:szCs w:val="24"/>
        </w:rPr>
        <w:t>2.Стены и фасады</w:t>
      </w:r>
    </w:p>
    <w:p w:rsidR="00A9280B" w:rsidRDefault="00A9280B" w:rsidP="00A9280B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-заделка выбоин и трещин на поверхности фасада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right="553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восстановление участков штукатурки и облицовки.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3.Крыши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ремонт отдельных участков кровли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ремонт и замена отдельных участков рулонных покрытий</w:t>
      </w:r>
    </w:p>
    <w:p w:rsidR="00A9280B" w:rsidRDefault="00A9280B" w:rsidP="00A9280B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74" w:lineRule="exact"/>
        <w:ind w:right="645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прочистка приемных воронок водостоков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4.Оконные и дверные заполнения</w:t>
      </w:r>
    </w:p>
    <w:p w:rsidR="00A9280B" w:rsidRDefault="00A9280B" w:rsidP="00A9280B">
      <w:pPr>
        <w:shd w:val="clear" w:color="auto" w:fill="FFFFFF"/>
        <w:spacing w:line="274" w:lineRule="exact"/>
        <w:ind w:left="142" w:right="1382" w:hanging="3"/>
      </w:pPr>
      <w:r>
        <w:rPr>
          <w:color w:val="000000"/>
          <w:spacing w:val="-2"/>
          <w:sz w:val="24"/>
          <w:szCs w:val="24"/>
        </w:rPr>
        <w:t>восстановление отдельных элементов, частичная замена оконных и дверных заполнений, ремонт и замена дверных доводчиков, пружин, упоров.</w:t>
      </w:r>
    </w:p>
    <w:p w:rsidR="00A9280B" w:rsidRDefault="00A9280B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5.лестницы, крыльца над входами в подъезды. Подвалы, под балконами верхних этажей з</w:t>
      </w:r>
      <w:r>
        <w:rPr>
          <w:color w:val="000000"/>
          <w:spacing w:val="-1"/>
          <w:sz w:val="24"/>
          <w:szCs w:val="24"/>
        </w:rPr>
        <w:t>аделка выбоин, трещин ступеней и площадок, частичная</w:t>
      </w:r>
      <w:r>
        <w:rPr>
          <w:color w:val="000000"/>
          <w:spacing w:val="-2"/>
          <w:sz w:val="24"/>
          <w:szCs w:val="24"/>
        </w:rPr>
        <w:t xml:space="preserve"> замена и укрепление  металлических перил, ремонт отдельных </w:t>
      </w:r>
      <w:r>
        <w:rPr>
          <w:color w:val="000000"/>
          <w:spacing w:val="-1"/>
          <w:sz w:val="24"/>
          <w:szCs w:val="24"/>
        </w:rPr>
        <w:t xml:space="preserve"> элементов крылец, козырьков над входами в подъезды.</w:t>
      </w:r>
    </w:p>
    <w:p w:rsidR="00A9280B" w:rsidRDefault="00A9280B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Стоимость работ по содержанию и текущему ремонту жилищного фонда на 1 кв. </w:t>
      </w:r>
      <w:proofErr w:type="spellStart"/>
      <w:r>
        <w:rPr>
          <w:color w:val="000000"/>
          <w:spacing w:val="-1"/>
          <w:sz w:val="24"/>
          <w:szCs w:val="24"/>
        </w:rPr>
        <w:t>кв.м</w:t>
      </w:r>
      <w:proofErr w:type="spellEnd"/>
      <w:r>
        <w:rPr>
          <w:color w:val="000000"/>
          <w:spacing w:val="-1"/>
          <w:sz w:val="24"/>
          <w:szCs w:val="24"/>
        </w:rPr>
        <w:t xml:space="preserve">. </w:t>
      </w:r>
      <w:proofErr w:type="gramStart"/>
      <w:r>
        <w:rPr>
          <w:color w:val="000000"/>
          <w:spacing w:val="-1"/>
          <w:sz w:val="24"/>
          <w:szCs w:val="24"/>
        </w:rPr>
        <w:t>общ</w:t>
      </w:r>
      <w:proofErr w:type="gramEnd"/>
      <w:r>
        <w:rPr>
          <w:color w:val="000000"/>
          <w:spacing w:val="-1"/>
          <w:sz w:val="24"/>
          <w:szCs w:val="24"/>
        </w:rPr>
        <w:t xml:space="preserve">. Площади 5,54 </w:t>
      </w:r>
      <w:proofErr w:type="spellStart"/>
      <w:r>
        <w:rPr>
          <w:color w:val="000000"/>
          <w:spacing w:val="-1"/>
          <w:sz w:val="24"/>
          <w:szCs w:val="24"/>
        </w:rPr>
        <w:t>руб</w:t>
      </w:r>
      <w:proofErr w:type="spellEnd"/>
    </w:p>
    <w:p w:rsidR="00A9280B" w:rsidRDefault="00A9280B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Сбор и  вывоз ТБО – 18,61 руб. с одного человека, 186,13 -1м3</w:t>
      </w:r>
    </w:p>
    <w:p w:rsidR="00A9280B" w:rsidRDefault="00A9280B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</w:p>
    <w:p w:rsidR="00A9280B" w:rsidRDefault="00A9280B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</w:p>
    <w:p w:rsidR="00A9280B" w:rsidRDefault="00A9280B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Собственник____________________            Управляющая организация_______________</w:t>
      </w:r>
    </w:p>
    <w:p w:rsidR="00FE69F4" w:rsidRDefault="00FE69F4" w:rsidP="00A9280B">
      <w:pPr>
        <w:shd w:val="clear" w:color="auto" w:fill="FFFFFF"/>
        <w:spacing w:line="274" w:lineRule="exact"/>
        <w:ind w:right="1843"/>
        <w:rPr>
          <w:color w:val="000000"/>
          <w:spacing w:val="-1"/>
          <w:sz w:val="24"/>
          <w:szCs w:val="24"/>
        </w:rPr>
      </w:pPr>
    </w:p>
    <w:p w:rsidR="00FE69F4" w:rsidRDefault="00FE69F4" w:rsidP="00A9280B">
      <w:pPr>
        <w:shd w:val="clear" w:color="auto" w:fill="FFFFFF"/>
        <w:spacing w:line="274" w:lineRule="exact"/>
        <w:ind w:right="1843"/>
        <w:sectPr w:rsidR="00FE69F4" w:rsidSect="00A9280B">
          <w:pgSz w:w="11909" w:h="16834"/>
          <w:pgMar w:top="801" w:right="360" w:bottom="360" w:left="563" w:header="720" w:footer="720" w:gutter="0"/>
          <w:cols w:space="60"/>
          <w:noEndnote/>
        </w:sectPr>
      </w:pPr>
      <w:bookmarkStart w:id="0" w:name="_GoBack"/>
      <w:bookmarkEnd w:id="0"/>
    </w:p>
    <w:p w:rsidR="00A9280B" w:rsidRDefault="00A9280B" w:rsidP="00A9280B">
      <w:pPr>
        <w:framePr w:h="1642" w:hSpace="38" w:wrap="notBeside" w:vAnchor="text" w:hAnchor="margin" w:x="4955" w:y="380"/>
        <w:rPr>
          <w:sz w:val="24"/>
          <w:szCs w:val="24"/>
        </w:rPr>
      </w:pPr>
    </w:p>
    <w:p w:rsidR="00A9280B" w:rsidRDefault="00A9280B" w:rsidP="00A9280B">
      <w:pPr>
        <w:framePr w:h="278" w:hRule="exact" w:hSpace="38" w:wrap="notBeside" w:vAnchor="text" w:hAnchor="text" w:x="361" w:y="14862"/>
        <w:shd w:val="clear" w:color="auto" w:fill="FFFFFF"/>
      </w:pPr>
    </w:p>
    <w:p w:rsidR="00A9280B" w:rsidRDefault="00A9280B" w:rsidP="00A9280B">
      <w:pPr>
        <w:shd w:val="clear" w:color="auto" w:fill="FFFFFF"/>
      </w:pPr>
    </w:p>
    <w:p w:rsidR="00A9280B" w:rsidRDefault="00A9280B" w:rsidP="00A9280B">
      <w:pPr>
        <w:ind w:left="1134" w:hanging="1134"/>
      </w:pPr>
    </w:p>
    <w:sectPr w:rsidR="00A9280B" w:rsidSect="00A928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01C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0B"/>
    <w:rsid w:val="002B7DB0"/>
    <w:rsid w:val="00820A88"/>
    <w:rsid w:val="00A9280B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280B"/>
    <w:pPr>
      <w:jc w:val="both"/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280B"/>
    <w:pPr>
      <w:jc w:val="both"/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0C0E-2363-4180-AFA3-D1F4506D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cp:lastPrinted>2012-03-13T10:54:00Z</cp:lastPrinted>
  <dcterms:created xsi:type="dcterms:W3CDTF">2012-02-22T10:49:00Z</dcterms:created>
  <dcterms:modified xsi:type="dcterms:W3CDTF">2012-03-13T10:57:00Z</dcterms:modified>
</cp:coreProperties>
</file>