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8" w:rsidRPr="00977529" w:rsidRDefault="00554043" w:rsidP="0041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>Демография</w:t>
      </w:r>
      <w:r w:rsidR="00416D25" w:rsidRPr="00977529">
        <w:rPr>
          <w:rFonts w:ascii="Times New Roman" w:hAnsi="Times New Roman" w:cs="Times New Roman"/>
          <w:sz w:val="24"/>
          <w:szCs w:val="24"/>
        </w:rPr>
        <w:t xml:space="preserve"> хозяйствующих субъектов </w:t>
      </w:r>
      <w:r w:rsidRPr="00977529">
        <w:rPr>
          <w:rFonts w:ascii="Times New Roman" w:hAnsi="Times New Roman" w:cs="Times New Roman"/>
          <w:sz w:val="24"/>
          <w:szCs w:val="24"/>
        </w:rPr>
        <w:t>Ичалковского муниципального района за 2015 год</w:t>
      </w:r>
    </w:p>
    <w:tbl>
      <w:tblPr>
        <w:tblStyle w:val="a3"/>
        <w:tblW w:w="14822" w:type="dxa"/>
        <w:tblLayout w:type="fixed"/>
        <w:tblLook w:val="04A0" w:firstRow="1" w:lastRow="0" w:firstColumn="1" w:lastColumn="0" w:noHBand="0" w:noVBand="1"/>
      </w:tblPr>
      <w:tblGrid>
        <w:gridCol w:w="2436"/>
        <w:gridCol w:w="2029"/>
        <w:gridCol w:w="2873"/>
        <w:gridCol w:w="2693"/>
        <w:gridCol w:w="2268"/>
        <w:gridCol w:w="2523"/>
      </w:tblGrid>
      <w:tr w:rsidR="006A573B" w:rsidRPr="00977529" w:rsidTr="001514C6">
        <w:trPr>
          <w:trHeight w:val="338"/>
        </w:trPr>
        <w:tc>
          <w:tcPr>
            <w:tcW w:w="14822" w:type="dxa"/>
            <w:gridSpan w:val="6"/>
          </w:tcPr>
          <w:p w:rsidR="006A573B" w:rsidRPr="00977529" w:rsidRDefault="006A573B" w:rsidP="001514C6">
            <w:pPr>
              <w:tabs>
                <w:tab w:val="left" w:pos="34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1514C6" w:rsidRPr="00977529" w:rsidTr="00977529">
        <w:trPr>
          <w:trHeight w:val="405"/>
        </w:trPr>
        <w:tc>
          <w:tcPr>
            <w:tcW w:w="2436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87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269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2268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52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977529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1514C6" w:rsidRPr="00977529" w:rsidTr="00977529">
        <w:trPr>
          <w:trHeight w:val="329"/>
        </w:trPr>
        <w:tc>
          <w:tcPr>
            <w:tcW w:w="2436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029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7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2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1514C6" w:rsidRPr="00977529" w:rsidTr="00977529">
        <w:trPr>
          <w:trHeight w:val="421"/>
        </w:trPr>
        <w:tc>
          <w:tcPr>
            <w:tcW w:w="2436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29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2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D5C8D" w:rsidRPr="00977529" w:rsidRDefault="000D5C8D">
      <w:pPr>
        <w:rPr>
          <w:rFonts w:ascii="Times New Roman" w:hAnsi="Times New Roman" w:cs="Times New Roman"/>
          <w:sz w:val="24"/>
          <w:szCs w:val="24"/>
        </w:rPr>
      </w:pPr>
    </w:p>
    <w:p w:rsidR="000D5C8D" w:rsidRPr="00977529" w:rsidRDefault="000D5C8D" w:rsidP="000D5C8D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Распределение хозяйствующих субъектов Ичалковского муниципального района </w:t>
      </w:r>
    </w:p>
    <w:p w:rsidR="00554043" w:rsidRPr="00977529" w:rsidRDefault="000D5C8D" w:rsidP="000D5C8D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по основному виду деятельности </w:t>
      </w:r>
      <w:r w:rsidR="0075356D">
        <w:rPr>
          <w:rFonts w:ascii="Times New Roman" w:hAnsi="Times New Roman" w:cs="Times New Roman"/>
          <w:sz w:val="24"/>
          <w:szCs w:val="24"/>
        </w:rPr>
        <w:t>на</w:t>
      </w:r>
      <w:r w:rsidRPr="00977529">
        <w:rPr>
          <w:rFonts w:ascii="Times New Roman" w:hAnsi="Times New Roman" w:cs="Times New Roman"/>
          <w:sz w:val="24"/>
          <w:szCs w:val="24"/>
        </w:rPr>
        <w:t xml:space="preserve"> </w:t>
      </w:r>
      <w:r w:rsidR="0075356D">
        <w:rPr>
          <w:rFonts w:ascii="Times New Roman" w:hAnsi="Times New Roman" w:cs="Times New Roman"/>
          <w:sz w:val="24"/>
          <w:szCs w:val="24"/>
        </w:rPr>
        <w:t>01.01.2016 г.</w:t>
      </w:r>
      <w:r w:rsidR="00977529" w:rsidRPr="00977529">
        <w:rPr>
          <w:rFonts w:ascii="Times New Roman" w:hAnsi="Times New Roman" w:cs="Times New Roman"/>
          <w:sz w:val="24"/>
          <w:szCs w:val="24"/>
        </w:rPr>
        <w:t>, ед.</w:t>
      </w:r>
    </w:p>
    <w:p w:rsidR="008E26E0" w:rsidRPr="00977529" w:rsidRDefault="008E26E0" w:rsidP="000D5C8D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3119"/>
        <w:gridCol w:w="3621"/>
      </w:tblGrid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355C16" w:rsidRPr="00977529" w:rsidRDefault="00355C16" w:rsidP="00355C1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21" w:type="dxa"/>
          </w:tcPr>
          <w:p w:rsidR="00355C16" w:rsidRPr="00977529" w:rsidRDefault="00355C16" w:rsidP="00355C1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2B2" w:rsidRPr="00977529" w:rsidTr="00977529">
        <w:tc>
          <w:tcPr>
            <w:tcW w:w="8046" w:type="dxa"/>
          </w:tcPr>
          <w:p w:rsidR="00EB42B2" w:rsidRPr="00977529" w:rsidRDefault="00EB42B2" w:rsidP="00355C16">
            <w:pPr>
              <w:tabs>
                <w:tab w:val="left" w:pos="2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119" w:type="dxa"/>
          </w:tcPr>
          <w:p w:rsidR="00EB42B2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:rsidR="00EB42B2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торговля, ремонт </w:t>
            </w:r>
            <w:proofErr w:type="spellStart"/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автосредств</w:t>
            </w:r>
            <w:proofErr w:type="spellEnd"/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 аренда и предоставление услуг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Гос. управление и обеспечение военной безопасности, соц. обеспечение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1" w:type="dxa"/>
          </w:tcPr>
          <w:p w:rsidR="00355C16" w:rsidRPr="00977529" w:rsidRDefault="00EB42B2" w:rsidP="008606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797AE3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персональных и соц. услуг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1514C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</w:tbl>
    <w:p w:rsidR="008E26E0" w:rsidRDefault="008E26E0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4E419C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bookmarkStart w:id="0" w:name="_GoBack"/>
      <w:bookmarkEnd w:id="0"/>
      <w:r w:rsidR="00977529">
        <w:rPr>
          <w:rFonts w:ascii="Times New Roman" w:hAnsi="Times New Roman" w:cs="Times New Roman"/>
          <w:sz w:val="28"/>
          <w:szCs w:val="28"/>
        </w:rPr>
        <w:t xml:space="preserve"> хозяйствующих субъектов </w:t>
      </w:r>
      <w:r w:rsidR="00977529" w:rsidRPr="00554043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виду деятельности </w:t>
      </w:r>
      <w:r w:rsidR="0075356D">
        <w:rPr>
          <w:rFonts w:ascii="Times New Roman" w:hAnsi="Times New Roman" w:cs="Times New Roman"/>
          <w:sz w:val="28"/>
          <w:szCs w:val="28"/>
        </w:rPr>
        <w:t>на 01.01.2016 г.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860685" w:rsidRDefault="00860685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60685" w:rsidRDefault="00860685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0" cy="5343525"/>
            <wp:effectExtent l="0" t="0" r="1905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500F2" w:rsidRDefault="008500F2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500F2" w:rsidRPr="00977529" w:rsidRDefault="008500F2" w:rsidP="008500F2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77529">
        <w:rPr>
          <w:rFonts w:ascii="Times New Roman" w:hAnsi="Times New Roman" w:cs="Times New Roman"/>
          <w:sz w:val="24"/>
          <w:szCs w:val="24"/>
        </w:rPr>
        <w:t xml:space="preserve"> Ичалковского муниципального района </w:t>
      </w:r>
    </w:p>
    <w:p w:rsidR="008500F2" w:rsidRDefault="008500F2" w:rsidP="008500F2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по </w:t>
      </w:r>
      <w:r w:rsidR="002C3E70">
        <w:rPr>
          <w:rFonts w:ascii="Times New Roman" w:hAnsi="Times New Roman" w:cs="Times New Roman"/>
          <w:sz w:val="24"/>
          <w:szCs w:val="24"/>
        </w:rPr>
        <w:t>типу предприятий</w:t>
      </w:r>
      <w:r w:rsidRPr="00977529">
        <w:rPr>
          <w:rFonts w:ascii="Times New Roman" w:hAnsi="Times New Roman" w:cs="Times New Roman"/>
          <w:sz w:val="24"/>
          <w:szCs w:val="24"/>
        </w:rPr>
        <w:t xml:space="preserve"> </w:t>
      </w:r>
      <w:r w:rsidR="006009D7">
        <w:rPr>
          <w:rFonts w:ascii="Times New Roman" w:hAnsi="Times New Roman" w:cs="Times New Roman"/>
          <w:sz w:val="24"/>
          <w:szCs w:val="24"/>
        </w:rPr>
        <w:t>на 01.01.</w:t>
      </w:r>
      <w:r w:rsidRPr="00977529">
        <w:rPr>
          <w:rFonts w:ascii="Times New Roman" w:hAnsi="Times New Roman" w:cs="Times New Roman"/>
          <w:sz w:val="24"/>
          <w:szCs w:val="24"/>
        </w:rPr>
        <w:t>201</w:t>
      </w:r>
      <w:r w:rsidR="006009D7">
        <w:rPr>
          <w:rFonts w:ascii="Times New Roman" w:hAnsi="Times New Roman" w:cs="Times New Roman"/>
          <w:sz w:val="24"/>
          <w:szCs w:val="24"/>
        </w:rPr>
        <w:t>6</w:t>
      </w:r>
      <w:r w:rsidRPr="00977529">
        <w:rPr>
          <w:rFonts w:ascii="Times New Roman" w:hAnsi="Times New Roman" w:cs="Times New Roman"/>
          <w:sz w:val="24"/>
          <w:szCs w:val="24"/>
        </w:rPr>
        <w:t xml:space="preserve"> г</w:t>
      </w:r>
      <w:r w:rsidR="0075356D">
        <w:rPr>
          <w:rFonts w:ascii="Times New Roman" w:hAnsi="Times New Roman" w:cs="Times New Roman"/>
          <w:sz w:val="24"/>
          <w:szCs w:val="24"/>
        </w:rPr>
        <w:t>.</w:t>
      </w:r>
      <w:r w:rsidRPr="00977529">
        <w:rPr>
          <w:rFonts w:ascii="Times New Roman" w:hAnsi="Times New Roman" w:cs="Times New Roman"/>
          <w:sz w:val="24"/>
          <w:szCs w:val="24"/>
        </w:rPr>
        <w:t>, ед.</w:t>
      </w:r>
    </w:p>
    <w:p w:rsidR="008500F2" w:rsidRPr="00977529" w:rsidRDefault="008500F2" w:rsidP="008500F2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9" w:type="dxa"/>
        <w:tblLook w:val="04A0" w:firstRow="1" w:lastRow="0" w:firstColumn="1" w:lastColumn="0" w:noHBand="0" w:noVBand="1"/>
      </w:tblPr>
      <w:tblGrid>
        <w:gridCol w:w="1402"/>
        <w:gridCol w:w="2149"/>
        <w:gridCol w:w="1932"/>
        <w:gridCol w:w="1914"/>
        <w:gridCol w:w="2802"/>
        <w:gridCol w:w="2149"/>
        <w:gridCol w:w="2451"/>
      </w:tblGrid>
      <w:tr w:rsidR="008500F2" w:rsidTr="00A30880">
        <w:trPr>
          <w:trHeight w:val="460"/>
        </w:trPr>
        <w:tc>
          <w:tcPr>
            <w:tcW w:w="1402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95" w:type="dxa"/>
            <w:gridSpan w:val="6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том числе</w:t>
            </w:r>
          </w:p>
        </w:tc>
      </w:tr>
      <w:tr w:rsidR="008500F2" w:rsidTr="00A30880">
        <w:trPr>
          <w:trHeight w:val="143"/>
        </w:trPr>
        <w:tc>
          <w:tcPr>
            <w:tcW w:w="1402" w:type="dxa"/>
            <w:vMerge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Коммерческие предприятия, не относящиеся к МП</w:t>
            </w:r>
          </w:p>
        </w:tc>
        <w:tc>
          <w:tcPr>
            <w:tcW w:w="6647" w:type="dxa"/>
            <w:gridSpan w:val="3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149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2451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Нек</w:t>
            </w: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оммерческие организации</w:t>
            </w:r>
          </w:p>
        </w:tc>
      </w:tr>
      <w:tr w:rsidR="008500F2" w:rsidTr="00A30880">
        <w:trPr>
          <w:trHeight w:val="143"/>
        </w:trPr>
        <w:tc>
          <w:tcPr>
            <w:tcW w:w="1402" w:type="dxa"/>
            <w:vMerge/>
          </w:tcPr>
          <w:p w:rsidR="008500F2" w:rsidRPr="00912170" w:rsidRDefault="008500F2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8500F2" w:rsidRPr="00912170" w:rsidRDefault="008500F2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914" w:type="dxa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2802" w:type="dxa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149" w:type="dxa"/>
            <w:vMerge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2" w:rsidTr="002D4499">
        <w:trPr>
          <w:trHeight w:val="328"/>
        </w:trPr>
        <w:tc>
          <w:tcPr>
            <w:tcW w:w="1402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2149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2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9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066A80" w:rsidRDefault="00066A80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066A80" w:rsidRDefault="00066A80" w:rsidP="00066A80">
      <w:pPr>
        <w:rPr>
          <w:rFonts w:ascii="Times New Roman" w:hAnsi="Times New Roman" w:cs="Times New Roman"/>
          <w:sz w:val="28"/>
          <w:szCs w:val="28"/>
        </w:rPr>
      </w:pPr>
    </w:p>
    <w:p w:rsidR="00066A80" w:rsidRPr="00977529" w:rsidRDefault="00066A80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Pr="00977529">
        <w:rPr>
          <w:rFonts w:ascii="Times New Roman" w:hAnsi="Times New Roman" w:cs="Times New Roman"/>
          <w:sz w:val="24"/>
          <w:szCs w:val="24"/>
        </w:rPr>
        <w:t xml:space="preserve"> Ичалковского муниципального района </w:t>
      </w:r>
    </w:p>
    <w:p w:rsidR="00066A80" w:rsidRDefault="00066A80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типу на 01.01.</w:t>
      </w:r>
      <w:r w:rsidRPr="0097752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75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529">
        <w:rPr>
          <w:rFonts w:ascii="Times New Roman" w:hAnsi="Times New Roman" w:cs="Times New Roman"/>
          <w:sz w:val="24"/>
          <w:szCs w:val="24"/>
        </w:rPr>
        <w:t>, ед.</w:t>
      </w:r>
    </w:p>
    <w:p w:rsidR="001B22F3" w:rsidRDefault="001B22F3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6A80" w:rsidTr="00066A80">
        <w:tc>
          <w:tcPr>
            <w:tcW w:w="3696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6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</w:t>
            </w:r>
            <w:r w:rsidR="001B22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</w:t>
            </w:r>
            <w:r w:rsidR="001B22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нотариусы, адвокаты</w:t>
            </w:r>
          </w:p>
        </w:tc>
      </w:tr>
      <w:tr w:rsidR="00066A80" w:rsidTr="00066A80">
        <w:tc>
          <w:tcPr>
            <w:tcW w:w="3696" w:type="dxa"/>
          </w:tcPr>
          <w:p w:rsidR="00066A80" w:rsidRP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80"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3696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00F2" w:rsidRPr="00066A80" w:rsidRDefault="001B22F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86850" cy="3962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500F2" w:rsidRPr="00066A80" w:rsidSect="00EB42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E7"/>
    <w:rsid w:val="00066A80"/>
    <w:rsid w:val="000D5C8D"/>
    <w:rsid w:val="001514C6"/>
    <w:rsid w:val="001B22F3"/>
    <w:rsid w:val="002C3E70"/>
    <w:rsid w:val="002D4499"/>
    <w:rsid w:val="00355C16"/>
    <w:rsid w:val="00372E8B"/>
    <w:rsid w:val="003838E7"/>
    <w:rsid w:val="0039038E"/>
    <w:rsid w:val="00416D25"/>
    <w:rsid w:val="004B3137"/>
    <w:rsid w:val="004E419C"/>
    <w:rsid w:val="00554043"/>
    <w:rsid w:val="006009D7"/>
    <w:rsid w:val="006A573B"/>
    <w:rsid w:val="007448C8"/>
    <w:rsid w:val="0075356D"/>
    <w:rsid w:val="00797AE3"/>
    <w:rsid w:val="008500F2"/>
    <w:rsid w:val="00860685"/>
    <w:rsid w:val="008E26E0"/>
    <w:rsid w:val="00912170"/>
    <w:rsid w:val="009627DF"/>
    <w:rsid w:val="00977529"/>
    <w:rsid w:val="0098069D"/>
    <w:rsid w:val="00A30880"/>
    <w:rsid w:val="00E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68696412948384"/>
          <c:y val="6.3492063492063489E-2"/>
          <c:w val="0.48320524934383202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хозяйство, охота и лесное хозяйство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8.6330935251798575</c:v>
                </c:pt>
                <c:pt idx="1">
                  <c:v>16.187050359712231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Рыболовство, рыбоводство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0</c:v>
                </c:pt>
                <c:pt idx="1">
                  <c:v>0.35971223021582738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0.4329004329004329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5.6277056277056277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Производство и распределение электроэнергии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Лист1!$F$2:$F$3</c:f>
              <c:numCache>
                <c:formatCode>0.0</c:formatCode>
                <c:ptCount val="2"/>
                <c:pt idx="0">
                  <c:v>0.86580086580086579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Промышленность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Лист1!$G$2:$G$3</c:f>
              <c:numCache>
                <c:formatCode>0.0</c:formatCode>
                <c:ptCount val="2"/>
                <c:pt idx="0">
                  <c:v>0</c:v>
                </c:pt>
                <c:pt idx="1">
                  <c:v>6.1151079136690649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Строительство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Лист1!$H$2:$H$3</c:f>
              <c:numCache>
                <c:formatCode>0.0</c:formatCode>
                <c:ptCount val="2"/>
                <c:pt idx="0">
                  <c:v>5.1948051948051948</c:v>
                </c:pt>
                <c:pt idx="1">
                  <c:v>5.755395683453238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Оптовая и розничная торговля, ремонт автосредств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Лист1!$I$2:$I$3</c:f>
              <c:numCache>
                <c:formatCode>0.0</c:formatCode>
                <c:ptCount val="2"/>
                <c:pt idx="0">
                  <c:v>10.822510822510822</c:v>
                </c:pt>
                <c:pt idx="1">
                  <c:v>39.568345323741013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Гостиницы и рестораны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Лист1!$J$2:$J$3</c:f>
              <c:numCache>
                <c:formatCode>0.0</c:formatCode>
                <c:ptCount val="2"/>
                <c:pt idx="0">
                  <c:v>0.4329004329004329</c:v>
                </c:pt>
                <c:pt idx="1">
                  <c:v>1.0791366906474822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Транспорт и связь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Лист1!$K$2:$K$3</c:f>
              <c:numCache>
                <c:formatCode>0.0</c:formatCode>
                <c:ptCount val="2"/>
                <c:pt idx="0">
                  <c:v>3.0303030303030303</c:v>
                </c:pt>
                <c:pt idx="1">
                  <c:v>15.827338129496404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Финансовая деятельность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Лист1!$L$2:$L$3</c:f>
              <c:numCache>
                <c:formatCode>0.0</c:formatCode>
                <c:ptCount val="2"/>
                <c:pt idx="0">
                  <c:v>0</c:v>
                </c:pt>
                <c:pt idx="1">
                  <c:v>3.2374100719424463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Лист1!$M$2:$M$3</c:f>
              <c:numCache>
                <c:formatCode>0.0</c:formatCode>
                <c:ptCount val="2"/>
                <c:pt idx="0">
                  <c:v>15.15151515151515</c:v>
                </c:pt>
                <c:pt idx="1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Здравоохранение и предоставление социальных услуг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Лист1!$N$2:$N$3</c:f>
              <c:numCache>
                <c:formatCode>0.0</c:formatCode>
                <c:ptCount val="2"/>
                <c:pt idx="0">
                  <c:v>2.5974025974025974</c:v>
                </c:pt>
                <c:pt idx="1">
                  <c:v>0.71942446043165476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Операции с недвижимым имуществом аренда и предоставление услуг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Лист1!$O$2:$O$3</c:f>
              <c:numCache>
                <c:formatCode>0.0</c:formatCode>
                <c:ptCount val="2"/>
                <c:pt idx="0">
                  <c:v>5.1948051948051948</c:v>
                </c:pt>
                <c:pt idx="1">
                  <c:v>8.2733812949640289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Гос. управление и обеспечение военной безопасности, соц. обеспечение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Лист1!$P$2:$P$3</c:f>
              <c:numCache>
                <c:formatCode>0.0</c:formatCode>
                <c:ptCount val="2"/>
                <c:pt idx="0">
                  <c:v>16.017316017316016</c:v>
                </c:pt>
                <c:pt idx="1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Предоставление прочих коммунальных, персональных и соц. услуг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Лист1!$Q$2:$Q$3</c:f>
              <c:numCache>
                <c:formatCode>0.0</c:formatCode>
                <c:ptCount val="2"/>
                <c:pt idx="0">
                  <c:v>24.242424242424242</c:v>
                </c:pt>
                <c:pt idx="1">
                  <c:v>2.877697841726619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42720"/>
        <c:axId val="38144256"/>
      </c:barChart>
      <c:catAx>
        <c:axId val="38142720"/>
        <c:scaling>
          <c:orientation val="minMax"/>
        </c:scaling>
        <c:delete val="0"/>
        <c:axPos val="l"/>
        <c:majorTickMark val="out"/>
        <c:minorTickMark val="none"/>
        <c:tickLblPos val="nextTo"/>
        <c:crossAx val="38144256"/>
        <c:crosses val="autoZero"/>
        <c:auto val="1"/>
        <c:lblAlgn val="ctr"/>
        <c:lblOffset val="100"/>
        <c:noMultiLvlLbl val="0"/>
      </c:catAx>
      <c:valAx>
        <c:axId val="38144256"/>
        <c:scaling>
          <c:orientation val="minMax"/>
          <c:max val="40"/>
          <c:min val="0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38142720"/>
        <c:crosses val="autoZero"/>
        <c:crossBetween val="between"/>
        <c:maj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физических лиц Ичалковского муниципального района 
по типу на 01.01.2016 г.
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Крестьянские (фермерские) хозяйства</c:v>
                </c:pt>
                <c:pt idx="2">
                  <c:v>Частные нотариусы, адвокаты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86.3</c:v>
                </c:pt>
                <c:pt idx="1">
                  <c:v>13.3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2016-03-15T13:38:00Z</dcterms:created>
  <dcterms:modified xsi:type="dcterms:W3CDTF">2016-03-16T14:23:00Z</dcterms:modified>
</cp:coreProperties>
</file>