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11" w:rsidRPr="00290211" w:rsidRDefault="00290211" w:rsidP="00290211">
      <w:pPr>
        <w:pStyle w:val="a3"/>
        <w:spacing w:after="0"/>
        <w:rPr>
          <w:sz w:val="32"/>
          <w:szCs w:val="32"/>
        </w:rPr>
      </w:pPr>
      <w:r w:rsidRPr="00290211">
        <w:rPr>
          <w:color w:val="000000"/>
          <w:sz w:val="32"/>
          <w:szCs w:val="32"/>
        </w:rPr>
        <w:t xml:space="preserve">Семьи, в </w:t>
      </w:r>
      <w:proofErr w:type="gramStart"/>
      <w:r w:rsidRPr="00290211">
        <w:rPr>
          <w:color w:val="000000"/>
          <w:sz w:val="32"/>
          <w:szCs w:val="32"/>
        </w:rPr>
        <w:t>которых</w:t>
      </w:r>
      <w:proofErr w:type="gramEnd"/>
      <w:r w:rsidRPr="00290211">
        <w:rPr>
          <w:color w:val="000000"/>
          <w:sz w:val="32"/>
          <w:szCs w:val="32"/>
        </w:rPr>
        <w:t xml:space="preserve"> начиная с 1 января 2020 года появился первый ребенок, также имеют право на материнский капитал.</w:t>
      </w:r>
      <w:r w:rsidRPr="00290211">
        <w:rPr>
          <w:color w:val="000000"/>
          <w:sz w:val="32"/>
          <w:szCs w:val="32"/>
        </w:rPr>
        <w:br/>
      </w:r>
      <w:r w:rsidRPr="00290211">
        <w:rPr>
          <w:color w:val="000000"/>
          <w:sz w:val="32"/>
          <w:szCs w:val="32"/>
        </w:rPr>
        <w:br/>
        <w:t xml:space="preserve">Для семей, в которых с 2020 года появился второй ребенок, материнский капитал дополнительно увеличивается на 150 тыс. рублей.Для семей, в которых после 1 января 2020 года родился третий ребенок или последующие дети, материнский (семейный) капитал устанавливается в размере 616 617 рублей в случае, если ранее право на дополнительные меры государственной поддержки семей, имеющих детей, не возникало. </w:t>
      </w:r>
    </w:p>
    <w:p w:rsidR="00396754" w:rsidRPr="00290211" w:rsidRDefault="00396754" w:rsidP="00D2239A">
      <w:pPr>
        <w:rPr>
          <w:rFonts w:ascii="Times New Roman" w:hAnsi="Times New Roman" w:cs="Times New Roman"/>
          <w:sz w:val="32"/>
          <w:szCs w:val="32"/>
        </w:rPr>
      </w:pPr>
    </w:p>
    <w:sectPr w:rsidR="00396754" w:rsidRPr="0029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5641E"/>
    <w:rsid w:val="0015641E"/>
    <w:rsid w:val="00290211"/>
    <w:rsid w:val="002E501F"/>
    <w:rsid w:val="00396754"/>
    <w:rsid w:val="00787E07"/>
    <w:rsid w:val="00830CCF"/>
    <w:rsid w:val="00D2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4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2021-01-21T11:40:00Z</dcterms:created>
  <dcterms:modified xsi:type="dcterms:W3CDTF">2021-01-21T11:40:00Z</dcterms:modified>
</cp:coreProperties>
</file>