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31B" w:rsidRPr="002A031B" w:rsidRDefault="002A031B" w:rsidP="002A031B">
      <w:pPr>
        <w:rPr>
          <w:rFonts w:ascii="Times New Roman" w:hAnsi="Times New Roman" w:cs="Times New Roman"/>
          <w:sz w:val="28"/>
          <w:szCs w:val="28"/>
        </w:rPr>
      </w:pPr>
      <w:r w:rsidRPr="002A031B">
        <w:rPr>
          <w:rFonts w:ascii="Times New Roman" w:hAnsi="Times New Roman" w:cs="Times New Roman"/>
          <w:sz w:val="28"/>
          <w:szCs w:val="28"/>
        </w:rPr>
        <w:t>Набор социальных услуг.</w:t>
      </w:r>
      <w:r w:rsidRPr="002A031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A031B">
        <w:rPr>
          <w:rFonts w:ascii="Times New Roman" w:hAnsi="Times New Roman" w:cs="Times New Roman"/>
          <w:sz w:val="28"/>
          <w:szCs w:val="28"/>
        </w:rPr>
        <w:br/>
        <w:t xml:space="preserve">Набор социальных услуг (НСУ) предоставляется получателям ежемесячной денежной выплаты (ЕДВ). НСУ включает в себя медицинскую, санаторно-курортную и транспортную составляющие. При этом гражданин может выбрать: получать социальные услуги в натуральной форме или их денежный </w:t>
      </w:r>
      <w:proofErr w:type="spellStart"/>
      <w:r w:rsidRPr="002A031B">
        <w:rPr>
          <w:rFonts w:ascii="Times New Roman" w:hAnsi="Times New Roman" w:cs="Times New Roman"/>
          <w:sz w:val="28"/>
          <w:szCs w:val="28"/>
        </w:rPr>
        <w:t>эквивалент</w:t>
      </w:r>
      <w:proofErr w:type="gramStart"/>
      <w:r w:rsidRPr="002A031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A031B">
        <w:rPr>
          <w:rFonts w:ascii="Times New Roman" w:hAnsi="Times New Roman" w:cs="Times New Roman"/>
          <w:sz w:val="28"/>
          <w:szCs w:val="28"/>
        </w:rPr>
        <w:t>оскольку</w:t>
      </w:r>
      <w:proofErr w:type="spellEnd"/>
      <w:r w:rsidRPr="002A031B">
        <w:rPr>
          <w:rFonts w:ascii="Times New Roman" w:hAnsi="Times New Roman" w:cs="Times New Roman"/>
          <w:sz w:val="28"/>
          <w:szCs w:val="28"/>
        </w:rPr>
        <w:t xml:space="preserve"> набор социальных услуг – это часть ежемесячной денежной выплаты, для его получения дополнительно идти в Пенсионный фонд или писать отдельное заявление не нужно. За установлением ЕДВ федеральный льготник обращается в территориальный орган Пенсионного фонда России по месту жительства или в иной территориальный орган Пенсионного фонда России по его выбору с письменным заявлением. При установлении ЕДВ у гражданина автоматически возникает право на получение набора социальных услуг в натуральной форме.</w:t>
      </w:r>
      <w:r w:rsidRPr="002A031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A031B">
        <w:rPr>
          <w:rFonts w:ascii="Times New Roman" w:hAnsi="Times New Roman" w:cs="Times New Roman"/>
          <w:sz w:val="28"/>
          <w:szCs w:val="28"/>
        </w:rPr>
        <w:br/>
        <w:t xml:space="preserve">Гражданин принимает решение, в каком виде ему удобно получать социальные услуги: в натуральной форме или в денежном эквиваленте, и подает в территориальный орган Пенсионного фонда России соответствующее заявление. При этом заявление о сделанном выборе достаточно подать один раз. После чего нет необходимости ежегодно подтверждать свое решение. Поданное заявление будет действовать, пока гражданин не изменит свой выбор. </w:t>
      </w:r>
    </w:p>
    <w:p w:rsidR="002A031B" w:rsidRPr="002A031B" w:rsidRDefault="002A031B" w:rsidP="002A031B">
      <w:pPr>
        <w:rPr>
          <w:rFonts w:ascii="Times New Roman" w:hAnsi="Times New Roman" w:cs="Times New Roman"/>
          <w:sz w:val="28"/>
          <w:szCs w:val="28"/>
        </w:rPr>
      </w:pPr>
    </w:p>
    <w:p w:rsidR="002F5900" w:rsidRPr="00865CD6" w:rsidRDefault="002F5900" w:rsidP="009E483B"/>
    <w:sectPr w:rsidR="002F5900" w:rsidRPr="00865CD6" w:rsidSect="002F5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C0210"/>
    <w:multiLevelType w:val="multilevel"/>
    <w:tmpl w:val="34AC0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DB4"/>
    <w:rsid w:val="00084413"/>
    <w:rsid w:val="000C1012"/>
    <w:rsid w:val="000C1916"/>
    <w:rsid w:val="000D63A7"/>
    <w:rsid w:val="000F270F"/>
    <w:rsid w:val="00140975"/>
    <w:rsid w:val="0019492F"/>
    <w:rsid w:val="00264806"/>
    <w:rsid w:val="002A031B"/>
    <w:rsid w:val="002E283D"/>
    <w:rsid w:val="002F5900"/>
    <w:rsid w:val="00436AAA"/>
    <w:rsid w:val="00454DA0"/>
    <w:rsid w:val="00455FF0"/>
    <w:rsid w:val="00473F55"/>
    <w:rsid w:val="005D3DE0"/>
    <w:rsid w:val="00810489"/>
    <w:rsid w:val="00865CD6"/>
    <w:rsid w:val="009814D0"/>
    <w:rsid w:val="009E483B"/>
    <w:rsid w:val="00D06DB4"/>
    <w:rsid w:val="00F3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00"/>
  </w:style>
  <w:style w:type="paragraph" w:styleId="2">
    <w:name w:val="heading 2"/>
    <w:basedOn w:val="a"/>
    <w:link w:val="20"/>
    <w:uiPriority w:val="9"/>
    <w:qFormat/>
    <w:rsid w:val="000C19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DB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55F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F270F"/>
    <w:rPr>
      <w:color w:val="0000FF"/>
      <w:u w:val="single"/>
    </w:rPr>
  </w:style>
  <w:style w:type="character" w:styleId="a7">
    <w:name w:val="Strong"/>
    <w:basedOn w:val="a0"/>
    <w:uiPriority w:val="22"/>
    <w:qFormat/>
    <w:rsid w:val="00436AA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C19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2019-12-26T13:43:00Z</dcterms:created>
  <dcterms:modified xsi:type="dcterms:W3CDTF">2019-12-26T13:43:00Z</dcterms:modified>
</cp:coreProperties>
</file>