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21" w:rsidRPr="00017374" w:rsidRDefault="00B07721" w:rsidP="00017374">
      <w:pPr>
        <w:pStyle w:val="a3"/>
        <w:ind w:left="-567"/>
        <w:jc w:val="both"/>
        <w:rPr>
          <w:b/>
          <w:sz w:val="28"/>
          <w:szCs w:val="28"/>
        </w:rPr>
      </w:pPr>
      <w:r w:rsidRPr="00017374">
        <w:rPr>
          <w:b/>
          <w:sz w:val="28"/>
          <w:szCs w:val="28"/>
        </w:rPr>
        <w:t>Может ли семья получить выплату в 5 тысяч рублей, если сертификат на материнский капитал не оформлен?</w:t>
      </w:r>
    </w:p>
    <w:p w:rsidR="00B07721" w:rsidRPr="00017374" w:rsidRDefault="00B07721" w:rsidP="00017374">
      <w:pPr>
        <w:pStyle w:val="a3"/>
        <w:ind w:left="-567" w:firstLine="567"/>
        <w:jc w:val="both"/>
        <w:rPr>
          <w:sz w:val="28"/>
          <w:szCs w:val="28"/>
        </w:rPr>
      </w:pPr>
      <w:r w:rsidRPr="00017374">
        <w:rPr>
          <w:sz w:val="28"/>
          <w:szCs w:val="28"/>
        </w:rPr>
        <w:t xml:space="preserve">Отделение ПФР по Республике Мордовия продолжает прием заявлений на выплату в размере 5 тысяч рублей семьям с детьми до 3 лет. </w:t>
      </w:r>
      <w:r w:rsidRPr="00B07721">
        <w:rPr>
          <w:sz w:val="28"/>
          <w:szCs w:val="28"/>
        </w:rPr>
        <w:t>Выплата положена всем семьям, получившим право на материнский капитал до 1 июля 2020 года, в том числе, если средства по сертификату уже полностью израсходованы.</w:t>
      </w:r>
    </w:p>
    <w:p w:rsidR="00B07721" w:rsidRPr="00017374" w:rsidRDefault="00B07721" w:rsidP="00017374">
      <w:pPr>
        <w:pStyle w:val="a3"/>
        <w:ind w:left="-567" w:firstLine="567"/>
        <w:jc w:val="both"/>
        <w:rPr>
          <w:sz w:val="28"/>
          <w:szCs w:val="28"/>
        </w:rPr>
      </w:pPr>
      <w:r w:rsidRPr="00017374">
        <w:rPr>
          <w:sz w:val="28"/>
          <w:szCs w:val="28"/>
        </w:rPr>
        <w:t>Факт наличия или отсутствия у родителя государственного сертификата на материнский капитал не влияет на возможность получения семья им ежемесячной выплаты.</w:t>
      </w:r>
      <w:r w:rsidR="00017374">
        <w:rPr>
          <w:sz w:val="28"/>
          <w:szCs w:val="28"/>
        </w:rPr>
        <w:t xml:space="preserve"> </w:t>
      </w:r>
      <w:r w:rsidRPr="00017374">
        <w:rPr>
          <w:sz w:val="28"/>
          <w:szCs w:val="28"/>
        </w:rPr>
        <w:t>Если сертификат еще не оформлен, но право на него есть, то органы Пенсионного фонда самостоятельно оформят сертификат одновременно с рассмотрением и принятием решения об осуществлении ежемесячной выплаты.</w:t>
      </w:r>
    </w:p>
    <w:p w:rsidR="00B07721" w:rsidRPr="00017374" w:rsidRDefault="00B07721" w:rsidP="0001737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что </w:t>
      </w:r>
      <w:r w:rsidR="00017374" w:rsidRPr="0001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</w:t>
      </w:r>
      <w:r w:rsidRPr="000173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7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ыплата </w:t>
      </w:r>
      <w:r w:rsidR="00017374" w:rsidRPr="0001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5 тысяч рублей </w:t>
      </w:r>
      <w:r w:rsidRPr="00B07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назначается только на детей, не достигших трех лет, в том числе на тех, которым 3 года исполнится в апреле-июне 2020 года. Причем выплата положена на каждого ребенка до трех лет. </w:t>
      </w:r>
    </w:p>
    <w:p w:rsidR="00B07721" w:rsidRPr="00B07721" w:rsidRDefault="00B07721" w:rsidP="0001737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7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7374" w:rsidRPr="00017374">
        <w:rPr>
          <w:rFonts w:ascii="Times New Roman" w:hAnsi="Times New Roman" w:cs="Times New Roman"/>
          <w:sz w:val="28"/>
          <w:szCs w:val="28"/>
        </w:rPr>
        <w:t>Выплаты устанавливаются на три месяца – апрель, май, июнь, но з</w:t>
      </w:r>
      <w:r w:rsidRPr="00B07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аявления Пенсионный фонд будет принимать до 1 октября и если семья подаст заявление после июня, то выплаты ей будут предоставлены единовременно за все месяцы (с апреля по июнь) при наличии у семьи соответствующего права. </w:t>
      </w:r>
    </w:p>
    <w:p w:rsidR="00721AF0" w:rsidRPr="00017374" w:rsidRDefault="00B07721" w:rsidP="0001737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3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заявление можно в личном кабинете на официальном сайте Пенсионного фонда или на портале Госуслуг. Никаких  документов представлять не нужно. Уведомление о принятом решении (положительном или отрицательном) впоследствии можно увидеть там же.</w:t>
      </w:r>
    </w:p>
    <w:sectPr w:rsidR="00721AF0" w:rsidRPr="00017374" w:rsidSect="0072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7721"/>
    <w:rsid w:val="00017374"/>
    <w:rsid w:val="006D0E85"/>
    <w:rsid w:val="00721AF0"/>
    <w:rsid w:val="00B07721"/>
    <w:rsid w:val="00FB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Мокроусова Марина Валентиновна</dc:creator>
  <cp:lastModifiedBy>011BibikovaMV</cp:lastModifiedBy>
  <cp:revision>2</cp:revision>
  <dcterms:created xsi:type="dcterms:W3CDTF">2020-04-28T07:12:00Z</dcterms:created>
  <dcterms:modified xsi:type="dcterms:W3CDTF">2020-04-28T07:12:00Z</dcterms:modified>
</cp:coreProperties>
</file>