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E4" w:rsidRPr="004126E4" w:rsidRDefault="004126E4" w:rsidP="004126E4">
      <w:pPr>
        <w:pStyle w:val="2"/>
        <w:shd w:val="clear" w:color="auto" w:fill="FFFFFF"/>
        <w:spacing w:before="203" w:after="10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126E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Какие изменения предусмотрены для пенсионеров</w:t>
      </w:r>
    </w:p>
    <w:p w:rsidR="004126E4" w:rsidRPr="004126E4" w:rsidRDefault="004126E4" w:rsidP="004126E4">
      <w:pPr>
        <w:pStyle w:val="a3"/>
        <w:shd w:val="clear" w:color="auto" w:fill="FFFFFF"/>
        <w:spacing w:before="0" w:beforeAutospacing="0" w:after="101" w:afterAutospacing="0"/>
        <w:rPr>
          <w:sz w:val="28"/>
          <w:szCs w:val="28"/>
        </w:rPr>
      </w:pPr>
      <w:r w:rsidRPr="004126E4">
        <w:rPr>
          <w:sz w:val="28"/>
          <w:szCs w:val="28"/>
        </w:rPr>
        <w:t>Повышение пенсионного возраста не затрагивает нынешних пенсионеров. Все, кому до 2019 года уже назначен любой вид пенсии, продолжат получать положенные выплаты в соответствии с приобретенными правами и льготами. Повышение пенсионного возраста позволит уже с 2019 года обеспечить более высокий рост пенсий неработающих пенсионеров за счет индексации, превышающей уровень инфляции (в соответствии с Указом Президента России «О национальных целях и стратегических задачах развития Российской Федерации на период до 2024 года» от 7 мая 2018 года).</w:t>
      </w:r>
    </w:p>
    <w:p w:rsidR="00CB2569" w:rsidRPr="004126E4" w:rsidRDefault="00CB2569" w:rsidP="00CB2569">
      <w:pPr>
        <w:rPr>
          <w:rFonts w:ascii="Times New Roman" w:hAnsi="Times New Roman" w:cs="Times New Roman"/>
          <w:sz w:val="28"/>
          <w:szCs w:val="28"/>
        </w:rPr>
      </w:pPr>
    </w:p>
    <w:p w:rsidR="004F7F4E" w:rsidRPr="004126E4" w:rsidRDefault="004F7F4E" w:rsidP="00CB2569">
      <w:pPr>
        <w:rPr>
          <w:rFonts w:ascii="Times New Roman" w:hAnsi="Times New Roman" w:cs="Times New Roman"/>
          <w:sz w:val="28"/>
          <w:szCs w:val="28"/>
        </w:rPr>
      </w:pPr>
    </w:p>
    <w:sectPr w:rsidR="004F7F4E" w:rsidRPr="0041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51F0"/>
    <w:multiLevelType w:val="multilevel"/>
    <w:tmpl w:val="4D1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8B1571"/>
    <w:multiLevelType w:val="multilevel"/>
    <w:tmpl w:val="9980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26A77"/>
    <w:multiLevelType w:val="multilevel"/>
    <w:tmpl w:val="3872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E65"/>
    <w:rsid w:val="00104E65"/>
    <w:rsid w:val="0040763E"/>
    <w:rsid w:val="004126E4"/>
    <w:rsid w:val="00450CD5"/>
    <w:rsid w:val="004F7F4E"/>
    <w:rsid w:val="006B5058"/>
    <w:rsid w:val="008A01AE"/>
    <w:rsid w:val="00945CB1"/>
    <w:rsid w:val="00A50134"/>
    <w:rsid w:val="00C0693C"/>
    <w:rsid w:val="00CB2569"/>
    <w:rsid w:val="00CF659B"/>
    <w:rsid w:val="00D10CD4"/>
    <w:rsid w:val="00D12254"/>
    <w:rsid w:val="00DB3281"/>
    <w:rsid w:val="00DE7542"/>
    <w:rsid w:val="00E43AAB"/>
    <w:rsid w:val="00F41A10"/>
    <w:rsid w:val="00F5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5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0C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45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B256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styleId="a5">
    <w:name w:val="Strong"/>
    <w:basedOn w:val="a0"/>
    <w:uiPriority w:val="22"/>
    <w:qFormat/>
    <w:rsid w:val="00CB25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2020-09-29T09:48:00Z</dcterms:created>
  <dcterms:modified xsi:type="dcterms:W3CDTF">2020-09-29T09:48:00Z</dcterms:modified>
</cp:coreProperties>
</file>