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54" w:rsidRPr="00D12254" w:rsidRDefault="00D12254" w:rsidP="00D12254">
      <w:pPr>
        <w:pStyle w:val="a3"/>
        <w:shd w:val="clear" w:color="auto" w:fill="FFFFFF"/>
        <w:spacing w:before="0" w:beforeAutospacing="0" w:after="101" w:afterAutospacing="0"/>
        <w:rPr>
          <w:color w:val="333333"/>
          <w:sz w:val="28"/>
          <w:szCs w:val="28"/>
        </w:rPr>
      </w:pPr>
      <w:r w:rsidRPr="00D12254">
        <w:rPr>
          <w:color w:val="333333"/>
          <w:sz w:val="28"/>
          <w:szCs w:val="28"/>
        </w:rPr>
        <w:t>С 2019 года законом предусмотрена повышенная индексация страховых пенсий темпами, опережающими прогнозный рост инфляции. Страховые пенсии по старости неработающих пенсионеров в среднем будут расти на 1 тыс. рублей в месяц, или 12 тыс. рублей в год.</w:t>
      </w:r>
      <w:r>
        <w:rPr>
          <w:color w:val="333333"/>
          <w:sz w:val="28"/>
          <w:szCs w:val="28"/>
        </w:rPr>
        <w:t xml:space="preserve"> </w:t>
      </w:r>
      <w:r w:rsidRPr="00D12254">
        <w:rPr>
          <w:color w:val="333333"/>
          <w:sz w:val="28"/>
          <w:szCs w:val="28"/>
        </w:rPr>
        <w:t>С 1 января 2020 года индексация страховых пенсий составляет 6,6%, что выше показателя прогнозной инфляции по итогам 2019 года. Размер фиксированной выплаты после индексации увеличится до 5686,25 рубля в месяц, стоимость пенсионного коэффициента – до 93 рублей. В результате индексации страховая пенсия по старости увеличивается в среднем по России на 1 тыс. рублей, а ее среднегодовой размер составляет 16,5 тыс. рублей.</w:t>
      </w:r>
      <w:r>
        <w:rPr>
          <w:color w:val="333333"/>
          <w:sz w:val="28"/>
          <w:szCs w:val="28"/>
        </w:rPr>
        <w:t xml:space="preserve"> </w:t>
      </w:r>
      <w:r w:rsidRPr="00D12254">
        <w:rPr>
          <w:color w:val="333333"/>
          <w:sz w:val="28"/>
          <w:szCs w:val="28"/>
        </w:rPr>
        <w:t>Прибавка к пенсии у каждого пенсионера индивидуальна в зависимости от размера получаемой пенсии. Для того чтобы узнать, на сколько с 1 января 2020 года повысится пенсия, необходимо размер получаемой пенсии умножить на 0,066 (6,6%).</w:t>
      </w:r>
    </w:p>
    <w:p w:rsidR="00DE7542" w:rsidRPr="00D12254" w:rsidRDefault="00DE7542" w:rsidP="00DE7542">
      <w:pPr>
        <w:rPr>
          <w:rFonts w:ascii="Times New Roman" w:hAnsi="Times New Roman" w:cs="Times New Roman"/>
          <w:sz w:val="28"/>
          <w:szCs w:val="28"/>
        </w:rPr>
      </w:pPr>
    </w:p>
    <w:p w:rsidR="002D448D" w:rsidRPr="00DE7542" w:rsidRDefault="002D448D" w:rsidP="00DE7542"/>
    <w:sectPr w:rsidR="002D448D" w:rsidRPr="00DE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51F0"/>
    <w:multiLevelType w:val="multilevel"/>
    <w:tmpl w:val="4D1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B1571"/>
    <w:multiLevelType w:val="multilevel"/>
    <w:tmpl w:val="998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26A77"/>
    <w:multiLevelType w:val="multilevel"/>
    <w:tmpl w:val="38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104E65"/>
    <w:rsid w:val="002D448D"/>
    <w:rsid w:val="0040763E"/>
    <w:rsid w:val="00450CD5"/>
    <w:rsid w:val="006B5058"/>
    <w:rsid w:val="008A01AE"/>
    <w:rsid w:val="00A50134"/>
    <w:rsid w:val="00C0693C"/>
    <w:rsid w:val="00CF659B"/>
    <w:rsid w:val="00D12254"/>
    <w:rsid w:val="00DB3281"/>
    <w:rsid w:val="00DE7542"/>
    <w:rsid w:val="00E43AAB"/>
    <w:rsid w:val="00F41A10"/>
    <w:rsid w:val="00F5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0C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2020-09-29T09:45:00Z</dcterms:created>
  <dcterms:modified xsi:type="dcterms:W3CDTF">2020-09-29T09:45:00Z</dcterms:modified>
</cp:coreProperties>
</file>