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D8" w:rsidRPr="00975AD8" w:rsidRDefault="00975AD8" w:rsidP="00975AD8">
      <w:pPr>
        <w:pStyle w:val="a3"/>
        <w:rPr>
          <w:sz w:val="28"/>
          <w:szCs w:val="28"/>
        </w:rPr>
      </w:pPr>
      <w:r w:rsidRPr="00975AD8">
        <w:rPr>
          <w:color w:val="212121"/>
          <w:sz w:val="28"/>
          <w:szCs w:val="28"/>
        </w:rPr>
        <w:t>В соответствии с федеральным законом №350-ФЗ от 3 октября 2018 года</w:t>
      </w:r>
      <w:r w:rsidRPr="00975AD8">
        <w:rPr>
          <w:color w:val="212121"/>
          <w:sz w:val="28"/>
          <w:szCs w:val="28"/>
          <w:lang w:val="en-US"/>
        </w:rPr>
        <w:t> </w:t>
      </w:r>
      <w:r w:rsidRPr="00975AD8">
        <w:rPr>
          <w:color w:val="212121"/>
          <w:sz w:val="28"/>
          <w:szCs w:val="28"/>
        </w:rPr>
        <w:t>в России начинается постепенное повышение общеустановленного возраста, дающего право на назначение страховой пенсии по старости и пенсии по государственному обеспечению. Изменения будут происходить поэтапно в течение длительного переходного периода, который составит 10 лет и завершится в 2028 году. В результате пенсионный возраст будет повышен на 5</w:t>
      </w:r>
      <w:r w:rsidRPr="00975AD8">
        <w:rPr>
          <w:color w:val="212121"/>
          <w:sz w:val="28"/>
          <w:szCs w:val="28"/>
          <w:lang w:val="en-US"/>
        </w:rPr>
        <w:t> </w:t>
      </w:r>
      <w:r w:rsidRPr="00975AD8">
        <w:rPr>
          <w:color w:val="212121"/>
          <w:sz w:val="28"/>
          <w:szCs w:val="28"/>
        </w:rPr>
        <w:t>лет и установлен на уровне 60 лет для женщин и 65 лет для мужчин. В 2018 году пенсионный возраст женщин составлял 55 лет, пенсионный возраст мужчин – 60</w:t>
      </w:r>
      <w:r w:rsidRPr="00975AD8">
        <w:rPr>
          <w:color w:val="212121"/>
          <w:sz w:val="28"/>
          <w:szCs w:val="28"/>
          <w:lang w:val="en-US"/>
        </w:rPr>
        <w:t> </w:t>
      </w:r>
      <w:r w:rsidRPr="00975AD8">
        <w:rPr>
          <w:color w:val="212121"/>
          <w:sz w:val="28"/>
          <w:szCs w:val="28"/>
        </w:rPr>
        <w:t>лет.</w:t>
      </w:r>
    </w:p>
    <w:p w:rsidR="004D6A20" w:rsidRPr="00975AD8" w:rsidRDefault="004D6A20" w:rsidP="00975AD8">
      <w:pPr>
        <w:rPr>
          <w:rFonts w:ascii="Times New Roman" w:hAnsi="Times New Roman" w:cs="Times New Roman"/>
          <w:sz w:val="28"/>
          <w:szCs w:val="28"/>
        </w:rPr>
      </w:pPr>
    </w:p>
    <w:sectPr w:rsidR="004D6A20" w:rsidRPr="0097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D1B67"/>
    <w:rsid w:val="004D6A20"/>
    <w:rsid w:val="00975AD8"/>
    <w:rsid w:val="00ED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B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5A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2021-01-21T09:23:00Z</dcterms:created>
  <dcterms:modified xsi:type="dcterms:W3CDTF">2021-01-21T09:23:00Z</dcterms:modified>
</cp:coreProperties>
</file>