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05B" w:rsidRPr="00E224DC" w:rsidRDefault="001C205B" w:rsidP="001C205B">
      <w:pPr>
        <w:widowControl/>
        <w:autoSpaceDE/>
        <w:autoSpaceDN/>
        <w:adjustRightInd/>
        <w:spacing w:line="360" w:lineRule="auto"/>
        <w:ind w:left="-360" w:firstLine="0"/>
        <w:jc w:val="right"/>
        <w:rPr>
          <w:rFonts w:ascii="Times New Roman" w:hAnsi="Times New Roman"/>
          <w:b/>
          <w:bCs/>
          <w:sz w:val="28"/>
          <w:szCs w:val="28"/>
        </w:rPr>
      </w:pPr>
      <w:r w:rsidRPr="00E224DC">
        <w:rPr>
          <w:rFonts w:ascii="Times New Roman" w:hAnsi="Times New Roman"/>
          <w:b/>
          <w:bCs/>
          <w:sz w:val="28"/>
          <w:szCs w:val="28"/>
        </w:rPr>
        <w:t>Проект</w:t>
      </w:r>
    </w:p>
    <w:p w:rsidR="001C205B" w:rsidRPr="005E2EBA" w:rsidRDefault="001C205B" w:rsidP="001C205B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56"/>
          <w:szCs w:val="56"/>
        </w:rPr>
      </w:pPr>
      <w:proofErr w:type="gramStart"/>
      <w:r w:rsidRPr="005E2EBA">
        <w:rPr>
          <w:rFonts w:ascii="Times New Roman" w:hAnsi="Times New Roman"/>
          <w:b/>
          <w:bCs/>
          <w:sz w:val="56"/>
          <w:szCs w:val="56"/>
        </w:rPr>
        <w:t>Р</w:t>
      </w:r>
      <w:proofErr w:type="gramEnd"/>
      <w:r w:rsidRPr="005E2EBA">
        <w:rPr>
          <w:rFonts w:ascii="Times New Roman" w:hAnsi="Times New Roman"/>
          <w:b/>
          <w:bCs/>
          <w:sz w:val="56"/>
          <w:szCs w:val="56"/>
        </w:rPr>
        <w:t xml:space="preserve"> Е Ш Е Н И Е</w:t>
      </w:r>
    </w:p>
    <w:p w:rsidR="001C205B" w:rsidRPr="005E2EBA" w:rsidRDefault="001C205B" w:rsidP="001C205B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5E2EBA">
        <w:rPr>
          <w:rFonts w:ascii="Times New Roman" w:hAnsi="Times New Roman"/>
          <w:b/>
          <w:bCs/>
          <w:sz w:val="36"/>
          <w:szCs w:val="36"/>
        </w:rPr>
        <w:t xml:space="preserve">СОВЕТА ДЕПУТАТОВ </w:t>
      </w:r>
    </w:p>
    <w:p w:rsidR="001C205B" w:rsidRPr="005E2EBA" w:rsidRDefault="001C205B" w:rsidP="001C205B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5E2EBA">
        <w:rPr>
          <w:rFonts w:ascii="Times New Roman" w:hAnsi="Times New Roman"/>
          <w:b/>
          <w:bCs/>
          <w:sz w:val="36"/>
          <w:szCs w:val="36"/>
        </w:rPr>
        <w:t>ИЧАЛКОВСКОГО МУНИЦИПАЛЬНОГО РАЙОНА</w:t>
      </w:r>
      <w:r w:rsidRPr="005E2EBA">
        <w:rPr>
          <w:rFonts w:ascii="Times New Roman" w:hAnsi="Times New Roman"/>
          <w:b/>
          <w:bCs/>
          <w:sz w:val="28"/>
        </w:rPr>
        <w:t xml:space="preserve">  </w:t>
      </w:r>
      <w:r w:rsidRPr="005E2EBA">
        <w:rPr>
          <w:rFonts w:ascii="Times New Roman" w:hAnsi="Times New Roman"/>
          <w:b/>
          <w:bCs/>
          <w:sz w:val="36"/>
          <w:szCs w:val="36"/>
        </w:rPr>
        <w:t>РЕСПУБЛИКИ МОРДОВИЯ</w:t>
      </w:r>
    </w:p>
    <w:p w:rsidR="001C205B" w:rsidRPr="005E2EBA" w:rsidRDefault="001C205B" w:rsidP="001C205B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E2EBA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1C205B" w:rsidRPr="005E2EBA" w:rsidRDefault="001C205B" w:rsidP="001C205B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sz w:val="28"/>
          <w:szCs w:val="28"/>
        </w:rPr>
      </w:pPr>
      <w:r w:rsidRPr="005E2EBA">
        <w:rPr>
          <w:rFonts w:ascii="Times New Roman" w:hAnsi="Times New Roman"/>
          <w:sz w:val="28"/>
          <w:szCs w:val="28"/>
        </w:rPr>
        <w:t>от</w:t>
      </w:r>
      <w:r w:rsidRPr="005E2EBA">
        <w:rPr>
          <w:rFonts w:ascii="Times New Roman" w:hAnsi="Times New Roman"/>
          <w:sz w:val="28"/>
          <w:szCs w:val="28"/>
        </w:rPr>
        <w:tab/>
        <w:t xml:space="preserve">          </w:t>
      </w:r>
      <w:r w:rsidRPr="005E2EBA">
        <w:rPr>
          <w:rFonts w:ascii="Times New Roman" w:hAnsi="Times New Roman"/>
          <w:sz w:val="28"/>
          <w:szCs w:val="28"/>
        </w:rPr>
        <w:tab/>
      </w:r>
      <w:r w:rsidRPr="005E2EBA">
        <w:rPr>
          <w:rFonts w:ascii="Times New Roman" w:hAnsi="Times New Roman"/>
          <w:sz w:val="28"/>
          <w:szCs w:val="28"/>
        </w:rPr>
        <w:tab/>
      </w:r>
      <w:r w:rsidRPr="005E2EBA">
        <w:rPr>
          <w:rFonts w:ascii="Times New Roman" w:hAnsi="Times New Roman"/>
          <w:sz w:val="28"/>
          <w:szCs w:val="28"/>
        </w:rPr>
        <w:tab/>
      </w:r>
      <w:r w:rsidRPr="005E2EBA">
        <w:rPr>
          <w:rFonts w:ascii="Times New Roman" w:hAnsi="Times New Roman"/>
          <w:sz w:val="28"/>
          <w:szCs w:val="28"/>
        </w:rPr>
        <w:tab/>
        <w:t xml:space="preserve">                               № </w:t>
      </w:r>
    </w:p>
    <w:p w:rsidR="001C205B" w:rsidRPr="005E2EBA" w:rsidRDefault="001C205B" w:rsidP="001C205B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E2EBA">
        <w:rPr>
          <w:rFonts w:ascii="Times New Roman" w:hAnsi="Times New Roman"/>
          <w:sz w:val="28"/>
          <w:szCs w:val="28"/>
        </w:rPr>
        <w:t>с</w:t>
      </w:r>
      <w:proofErr w:type="gramEnd"/>
      <w:r w:rsidRPr="005E2EBA">
        <w:rPr>
          <w:rFonts w:ascii="Times New Roman" w:hAnsi="Times New Roman"/>
          <w:sz w:val="28"/>
          <w:szCs w:val="28"/>
        </w:rPr>
        <w:t xml:space="preserve">. К е м л я </w:t>
      </w:r>
    </w:p>
    <w:p w:rsidR="001C205B" w:rsidRDefault="001C205B" w:rsidP="001C205B">
      <w:pPr>
        <w:jc w:val="center"/>
        <w:rPr>
          <w:rFonts w:ascii="Times New Roman" w:hAnsi="Times New Roman"/>
          <w:sz w:val="24"/>
          <w:szCs w:val="24"/>
        </w:rPr>
      </w:pPr>
    </w:p>
    <w:p w:rsidR="001C205B" w:rsidRPr="009D4EE9" w:rsidRDefault="001C205B" w:rsidP="001C205B">
      <w:pPr>
        <w:jc w:val="left"/>
        <w:rPr>
          <w:rFonts w:ascii="Times New Roman" w:hAnsi="Times New Roman"/>
          <w:b/>
          <w:sz w:val="28"/>
          <w:szCs w:val="28"/>
        </w:rPr>
      </w:pPr>
      <w:bookmarkStart w:id="0" w:name="_GoBack"/>
      <w:r w:rsidRPr="009D4EE9">
        <w:rPr>
          <w:rFonts w:ascii="Times New Roman" w:hAnsi="Times New Roman"/>
          <w:b/>
          <w:sz w:val="28"/>
          <w:szCs w:val="28"/>
        </w:rPr>
        <w:t>О Реестре муниципального имущества</w:t>
      </w:r>
    </w:p>
    <w:p w:rsidR="001C205B" w:rsidRPr="009D4EE9" w:rsidRDefault="001C205B" w:rsidP="001C205B">
      <w:pPr>
        <w:jc w:val="left"/>
        <w:rPr>
          <w:rFonts w:ascii="Times New Roman" w:hAnsi="Times New Roman"/>
          <w:b/>
          <w:sz w:val="28"/>
          <w:szCs w:val="28"/>
        </w:rPr>
      </w:pPr>
      <w:r w:rsidRPr="009D4EE9">
        <w:rPr>
          <w:rFonts w:ascii="Times New Roman" w:hAnsi="Times New Roman"/>
          <w:b/>
          <w:sz w:val="28"/>
          <w:szCs w:val="28"/>
        </w:rPr>
        <w:t xml:space="preserve">Ичалковского муниципального района  </w:t>
      </w:r>
    </w:p>
    <w:bookmarkEnd w:id="0"/>
    <w:p w:rsidR="001C205B" w:rsidRPr="002C272B" w:rsidRDefault="001C205B" w:rsidP="001C205B">
      <w:pPr>
        <w:rPr>
          <w:rFonts w:ascii="Times New Roman" w:hAnsi="Times New Roman"/>
          <w:sz w:val="28"/>
          <w:szCs w:val="28"/>
        </w:rPr>
      </w:pPr>
    </w:p>
    <w:p w:rsidR="001C205B" w:rsidRDefault="001C205B" w:rsidP="001C205B">
      <w:pPr>
        <w:rPr>
          <w:rFonts w:ascii="Times New Roman" w:hAnsi="Times New Roman"/>
          <w:sz w:val="28"/>
          <w:szCs w:val="28"/>
        </w:rPr>
      </w:pPr>
      <w:r w:rsidRPr="002C272B"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sz w:val="28"/>
          <w:szCs w:val="28"/>
        </w:rPr>
        <w:t xml:space="preserve"> с </w:t>
      </w:r>
      <w:r w:rsidR="007E5886">
        <w:rPr>
          <w:rFonts w:ascii="Times New Roman" w:hAnsi="Times New Roman"/>
          <w:sz w:val="28"/>
          <w:szCs w:val="28"/>
        </w:rPr>
        <w:t>пунктами 2,3 Порядка ведения органами местного самоуправления реестров муниципального имущества, утвержденного Приказом Министерства экономического развития РФ от 30 августа 2011 г. № 424,</w:t>
      </w:r>
      <w:r w:rsidR="000C45C0">
        <w:rPr>
          <w:rFonts w:ascii="Times New Roman" w:hAnsi="Times New Roman"/>
          <w:sz w:val="28"/>
          <w:szCs w:val="28"/>
        </w:rPr>
        <w:t xml:space="preserve"> частью 5 статьи 49</w:t>
      </w:r>
      <w:r>
        <w:rPr>
          <w:rFonts w:ascii="Times New Roman" w:hAnsi="Times New Roman"/>
          <w:sz w:val="28"/>
          <w:szCs w:val="28"/>
        </w:rPr>
        <w:t xml:space="preserve"> </w:t>
      </w:r>
      <w:r w:rsidR="00422EB9">
        <w:rPr>
          <w:rFonts w:ascii="Times New Roman" w:hAnsi="Times New Roman"/>
          <w:sz w:val="28"/>
          <w:szCs w:val="28"/>
        </w:rPr>
        <w:t>Устав</w:t>
      </w:r>
      <w:r w:rsidR="000C45C0">
        <w:rPr>
          <w:rFonts w:ascii="Times New Roman" w:hAnsi="Times New Roman"/>
          <w:sz w:val="28"/>
          <w:szCs w:val="28"/>
        </w:rPr>
        <w:t>а</w:t>
      </w:r>
      <w:r w:rsidR="00422EB9">
        <w:rPr>
          <w:rFonts w:ascii="Times New Roman" w:hAnsi="Times New Roman"/>
          <w:sz w:val="28"/>
          <w:szCs w:val="28"/>
        </w:rPr>
        <w:t xml:space="preserve"> Ичалковского муниципального района</w:t>
      </w:r>
      <w:r w:rsidRPr="002C272B">
        <w:rPr>
          <w:rFonts w:ascii="Times New Roman" w:hAnsi="Times New Roman"/>
          <w:sz w:val="28"/>
          <w:szCs w:val="28"/>
        </w:rPr>
        <w:t xml:space="preserve">, Совет депутатов Ичалковского муниципального района </w:t>
      </w:r>
      <w:r w:rsidRPr="009D2CD0">
        <w:rPr>
          <w:rFonts w:ascii="Times New Roman" w:hAnsi="Times New Roman"/>
          <w:b/>
          <w:sz w:val="28"/>
          <w:szCs w:val="28"/>
        </w:rPr>
        <w:t>решил</w:t>
      </w:r>
      <w:r w:rsidRPr="002C272B">
        <w:rPr>
          <w:rFonts w:ascii="Times New Roman" w:hAnsi="Times New Roman"/>
          <w:sz w:val="28"/>
          <w:szCs w:val="28"/>
        </w:rPr>
        <w:t>:</w:t>
      </w:r>
    </w:p>
    <w:p w:rsidR="00240F2E" w:rsidRPr="002C272B" w:rsidRDefault="001C205B" w:rsidP="000C45C0">
      <w:pPr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E5886">
        <w:rPr>
          <w:rFonts w:ascii="Times New Roman" w:hAnsi="Times New Roman"/>
          <w:sz w:val="28"/>
          <w:szCs w:val="28"/>
        </w:rPr>
        <w:tab/>
      </w:r>
      <w:r w:rsidR="00240F2E">
        <w:rPr>
          <w:rFonts w:ascii="Times New Roman" w:hAnsi="Times New Roman"/>
          <w:sz w:val="28"/>
          <w:szCs w:val="28"/>
        </w:rPr>
        <w:t>Установить, что Реестр муниципального имущества Ичалковского муниципального района ведется в соответствии Порядком ведения органами местного самоуправления реестров муниципального имущества, утвержденного Приказом Министерства экономического развития РФ от 30 августа 2011 г. № 424.</w:t>
      </w:r>
    </w:p>
    <w:p w:rsidR="00422EB9" w:rsidRDefault="007E5886" w:rsidP="001C20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  <w:t>Установить сумму минимальной балансовой стоимости движимого имущества, подлежащего включению в Реестр муниципального имущества Ичалковского муниципального района</w:t>
      </w:r>
      <w:r w:rsidR="005168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размере 5 000 рублей.</w:t>
      </w:r>
    </w:p>
    <w:p w:rsidR="007E5886" w:rsidRDefault="007E5886" w:rsidP="001C20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  <w:t xml:space="preserve">Определить Администрацию Ичалковского муниципального района уполномоченным органом местного самоуправления </w:t>
      </w:r>
      <w:r w:rsidR="0051683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ведени</w:t>
      </w:r>
      <w:r w:rsidR="0051683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Реестра муниципального имущества Ичалковского муниципального района Республики Мордовия.</w:t>
      </w:r>
    </w:p>
    <w:p w:rsidR="001C205B" w:rsidRPr="002C272B" w:rsidRDefault="007E5886" w:rsidP="001C20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r w:rsidR="001C205B" w:rsidRPr="002C272B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1C205B" w:rsidRPr="002C272B" w:rsidRDefault="001C205B" w:rsidP="001C205B">
      <w:pPr>
        <w:rPr>
          <w:rFonts w:ascii="Times New Roman" w:hAnsi="Times New Roman"/>
          <w:sz w:val="28"/>
          <w:szCs w:val="28"/>
        </w:rPr>
      </w:pPr>
    </w:p>
    <w:p w:rsidR="001C205B" w:rsidRDefault="001C205B" w:rsidP="001C205B">
      <w:pPr>
        <w:rPr>
          <w:rFonts w:ascii="Times New Roman" w:hAnsi="Times New Roman"/>
          <w:sz w:val="28"/>
          <w:szCs w:val="28"/>
        </w:rPr>
      </w:pPr>
    </w:p>
    <w:p w:rsidR="000C45C0" w:rsidRPr="002C272B" w:rsidRDefault="000C45C0" w:rsidP="001C205B">
      <w:pPr>
        <w:rPr>
          <w:rFonts w:ascii="Times New Roman" w:hAnsi="Times New Roman"/>
          <w:sz w:val="28"/>
          <w:szCs w:val="28"/>
        </w:rPr>
      </w:pPr>
    </w:p>
    <w:p w:rsidR="001C205B" w:rsidRPr="002C272B" w:rsidRDefault="001C205B" w:rsidP="001C205B">
      <w:pPr>
        <w:rPr>
          <w:rFonts w:ascii="Times New Roman" w:hAnsi="Times New Roman"/>
          <w:sz w:val="28"/>
          <w:szCs w:val="28"/>
        </w:rPr>
      </w:pPr>
      <w:r w:rsidRPr="002C272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1C205B" w:rsidRPr="002C272B" w:rsidRDefault="001C205B" w:rsidP="001C205B">
      <w:pPr>
        <w:rPr>
          <w:rFonts w:ascii="Times New Roman" w:hAnsi="Times New Roman"/>
          <w:sz w:val="28"/>
          <w:szCs w:val="28"/>
        </w:rPr>
      </w:pPr>
      <w:r w:rsidRPr="002C272B">
        <w:rPr>
          <w:rFonts w:ascii="Times New Roman" w:hAnsi="Times New Roman"/>
          <w:sz w:val="28"/>
          <w:szCs w:val="28"/>
        </w:rPr>
        <w:t>Ичалковского муниципального района</w:t>
      </w:r>
      <w:r w:rsidRPr="002C272B">
        <w:rPr>
          <w:rFonts w:ascii="Times New Roman" w:hAnsi="Times New Roman"/>
          <w:sz w:val="28"/>
          <w:szCs w:val="28"/>
        </w:rPr>
        <w:tab/>
      </w:r>
      <w:r w:rsidRPr="002C272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2C272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</w:t>
      </w:r>
      <w:r w:rsidRPr="002C272B">
        <w:rPr>
          <w:rFonts w:ascii="Times New Roman" w:hAnsi="Times New Roman"/>
          <w:sz w:val="28"/>
          <w:szCs w:val="28"/>
        </w:rPr>
        <w:t>Л.П. Кузнецова</w:t>
      </w:r>
    </w:p>
    <w:p w:rsidR="001C205B" w:rsidRDefault="001C205B" w:rsidP="001C205B"/>
    <w:p w:rsidR="000D2020" w:rsidRDefault="009D4EE9"/>
    <w:sectPr w:rsidR="000D2020" w:rsidSect="001C205B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05B"/>
    <w:rsid w:val="000C45C0"/>
    <w:rsid w:val="001A0F28"/>
    <w:rsid w:val="001C205B"/>
    <w:rsid w:val="00240F2E"/>
    <w:rsid w:val="00422EB9"/>
    <w:rsid w:val="00516838"/>
    <w:rsid w:val="007E5886"/>
    <w:rsid w:val="009D4EE9"/>
    <w:rsid w:val="00A7059E"/>
    <w:rsid w:val="00F4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Наталья</dc:creator>
  <cp:keywords/>
  <dc:description/>
  <cp:lastModifiedBy>1</cp:lastModifiedBy>
  <cp:revision>5</cp:revision>
  <cp:lastPrinted>2015-10-21T11:00:00Z</cp:lastPrinted>
  <dcterms:created xsi:type="dcterms:W3CDTF">2015-10-20T11:14:00Z</dcterms:created>
  <dcterms:modified xsi:type="dcterms:W3CDTF">2015-10-21T11:53:00Z</dcterms:modified>
</cp:coreProperties>
</file>