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EC" w:rsidRPr="006650CA" w:rsidRDefault="005139EC" w:rsidP="00513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6650C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6650C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5139EC" w:rsidRPr="006650CA" w:rsidRDefault="005139EC" w:rsidP="005139EC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50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5139EC" w:rsidRPr="006650CA" w:rsidRDefault="005139EC" w:rsidP="005139EC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50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6650C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6650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5139EC" w:rsidRPr="006650CA" w:rsidRDefault="005139EC" w:rsidP="005139EC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84CD3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08.08.2014г.</w:t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 w:rsidR="00884CD3"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</w:p>
    <w:p w:rsidR="005139EC" w:rsidRDefault="005139EC" w:rsidP="005139EC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005817" w:rsidRPr="006650CA" w:rsidRDefault="00005817" w:rsidP="005139EC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17" w:rsidRDefault="005139EC" w:rsidP="0051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 и учета </w:t>
      </w:r>
    </w:p>
    <w:p w:rsidR="00005817" w:rsidRDefault="00005817" w:rsidP="00005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залогового фонда Ичалковского </w:t>
      </w:r>
    </w:p>
    <w:p w:rsidR="005139EC" w:rsidRPr="006650CA" w:rsidRDefault="00005817" w:rsidP="00005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5139EC" w:rsidRDefault="005139EC" w:rsidP="005139EC">
      <w:pPr>
        <w:tabs>
          <w:tab w:val="left" w:pos="0"/>
          <w:tab w:val="left" w:pos="240"/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8F6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пунктом 5 Положения о залоговом фонде Ичалковского муниципального района, утвержденн</w:t>
      </w:r>
      <w:r w:rsidR="00DA5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="008F6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5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ешением Совета депутатов Ичалковского муниципального района от </w:t>
      </w:r>
      <w:r w:rsidR="008F6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01.08.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2014 г. N </w:t>
      </w:r>
      <w:r w:rsidR="008F6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151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целях формирования и учета залогового фонда Ичалковского муниципального района </w:t>
      </w:r>
      <w:r w:rsidRPr="005139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постановляю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sub_1000" w:history="1">
        <w:r w:rsidRPr="005139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Порядок</w:t>
        </w:r>
      </w:hyperlink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формирования и учета залогового фонда Ичалковского муниципального района.</w:t>
      </w:r>
    </w:p>
    <w:p w:rsidR="005139EC" w:rsidRPr="006650CA" w:rsidRDefault="005139EC" w:rsidP="005139EC">
      <w:pPr>
        <w:tabs>
          <w:tab w:val="left" w:pos="0"/>
          <w:tab w:val="left" w:pos="240"/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– руководителя аппарата администрации Ичалковского муниципального района  С.А. Четвергова.</w:t>
      </w:r>
    </w:p>
    <w:p w:rsidR="005139EC" w:rsidRPr="006650CA" w:rsidRDefault="005139EC" w:rsidP="005139EC">
      <w:pPr>
        <w:tabs>
          <w:tab w:val="left" w:pos="0"/>
          <w:tab w:val="left" w:pos="240"/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5139EC" w:rsidRPr="006650CA" w:rsidRDefault="005139EC" w:rsidP="0051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EC" w:rsidRPr="006650CA" w:rsidRDefault="005139EC" w:rsidP="0051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EC" w:rsidRPr="006650CA" w:rsidRDefault="005139EC" w:rsidP="0051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139EC" w:rsidRPr="006650CA" w:rsidRDefault="005139EC" w:rsidP="0051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</w:p>
    <w:p w:rsidR="005139EC" w:rsidRPr="006650CA" w:rsidRDefault="005139EC" w:rsidP="0051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                      </w:t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В.Г. Дмитриева</w:t>
      </w:r>
    </w:p>
    <w:p w:rsidR="005139EC" w:rsidRPr="006650CA" w:rsidRDefault="005139EC" w:rsidP="0051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EC" w:rsidRPr="006650CA" w:rsidRDefault="005139EC" w:rsidP="0051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EC" w:rsidRPr="006650CA" w:rsidRDefault="005139EC" w:rsidP="0051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EC" w:rsidRPr="006650CA" w:rsidRDefault="005139EC" w:rsidP="0051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EC" w:rsidRDefault="005139EC" w:rsidP="00513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139EC" w:rsidRDefault="005139EC">
      <w:pP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 w:type="page"/>
      </w:r>
    </w:p>
    <w:p w:rsidR="000A10DE" w:rsidRPr="008F6FCB" w:rsidRDefault="000A10DE" w:rsidP="000A10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6FC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</w:p>
    <w:p w:rsidR="000A10DE" w:rsidRPr="008F6FCB" w:rsidRDefault="000A10DE" w:rsidP="000A10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6F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r w:rsidR="008F6FCB" w:rsidRPr="008F6F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постановлению администрации </w:t>
      </w:r>
    </w:p>
    <w:p w:rsidR="000A10DE" w:rsidRPr="008F6FCB" w:rsidRDefault="000A10DE" w:rsidP="000A10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6FC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Ичалковского муниципального района</w:t>
      </w:r>
    </w:p>
    <w:p w:rsidR="000A10DE" w:rsidRDefault="008F6FCB" w:rsidP="00884CD3">
      <w:pPr>
        <w:autoSpaceDE w:val="0"/>
        <w:autoSpaceDN w:val="0"/>
        <w:adjustRightInd w:val="0"/>
        <w:spacing w:before="108" w:after="108" w:line="240" w:lineRule="auto"/>
        <w:ind w:left="4956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          </w:t>
      </w:r>
      <w:r w:rsidR="000A10DE" w:rsidRPr="008F6FC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 от </w:t>
      </w:r>
      <w:r w:rsidR="00884CD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08.08.</w:t>
      </w:r>
      <w:r w:rsidR="000A10DE" w:rsidRPr="008F6FC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2014 г. </w:t>
      </w:r>
      <w:r w:rsidR="00884CD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№</w:t>
      </w:r>
      <w:r w:rsidR="000A10DE" w:rsidRPr="008F6FC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884CD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515</w:t>
      </w:r>
    </w:p>
    <w:p w:rsidR="000A10DE" w:rsidRDefault="000A10DE" w:rsidP="000A10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83240" w:rsidRDefault="005139EC" w:rsidP="00EA4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000"/>
      <w:r w:rsidRPr="005139E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  <w:r w:rsidRPr="005139E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формирования и учета залогового фонда </w:t>
      </w:r>
    </w:p>
    <w:p w:rsidR="005139EC" w:rsidRPr="005139EC" w:rsidRDefault="005139EC" w:rsidP="00EA4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C6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Ичалковского муниципального района </w:t>
      </w:r>
      <w:r w:rsidRPr="005139E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1"/>
      <w:bookmarkEnd w:id="0"/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Порядок формирования и учета залогового фонда </w:t>
      </w:r>
      <w:r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Ичалковского муниципального района 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Порядок) определяет процедуру формирования и учета залогового фонда </w:t>
      </w:r>
      <w:r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2"/>
      <w:bookmarkEnd w:id="1"/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Залоговый фонд</w:t>
      </w:r>
      <w:r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Ичалковского муниципального района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формируется с целью упорядочения имущества и имущественных прав, находящихся в собственности </w:t>
      </w:r>
      <w:r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Ичалковского муниц</w:t>
      </w:r>
      <w:bookmarkStart w:id="3" w:name="_GoBack"/>
      <w:bookmarkEnd w:id="3"/>
      <w:r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ипального района 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объекты залогового фонда</w:t>
      </w:r>
      <w:r w:rsidR="006E6079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6079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3"/>
      <w:bookmarkEnd w:id="2"/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К объектам залогового фонда</w:t>
      </w:r>
      <w:r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относится имущество, находящееся в собственности </w:t>
      </w:r>
      <w:r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 имущественные права (требования), передача которых в качестве предмета залога не запрещена законодательством.</w:t>
      </w:r>
    </w:p>
    <w:bookmarkEnd w:id="4"/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залогового фонда </w:t>
      </w:r>
      <w:r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Ичалковского муниципального района 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входит имущество, составляющее казну </w:t>
      </w:r>
      <w:r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4"/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Формирование залогового фонда</w:t>
      </w:r>
      <w:r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Ичалковского муниципального района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</w:t>
      </w:r>
      <w:r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юридическим управлением админи</w:t>
      </w:r>
      <w:r w:rsidR="006E6079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страции 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6079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="006E6079"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</w:t>
      </w:r>
      <w:r w:rsidR="006E6079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5"/>
      <w:bookmarkEnd w:id="5"/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="006E6079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данных об имущественных объектах (правах), подлежащих включению в залоговый фонд </w:t>
      </w:r>
      <w:r w:rsidR="006E6079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готовит проект </w:t>
      </w:r>
      <w:r w:rsidR="006E6079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постановления администрации Ичалковского муниципального района 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Перечня объектов залогового фонда </w:t>
      </w:r>
      <w:r w:rsidR="006E6079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39EC" w:rsidRPr="005139EC" w:rsidRDefault="00BC6A2E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99296376"/>
      <w:bookmarkStart w:id="8" w:name="sub_1006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Имущественные</w:t>
      </w:r>
      <w:r w:rsidR="005139EC"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139EC"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(право) включаются в залоговый фонд </w:t>
      </w:r>
      <w:r w:rsidR="006E6079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Ичалковского муниципального района </w:t>
      </w:r>
      <w:r w:rsidR="005139EC"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следующих документов:</w:t>
      </w:r>
    </w:p>
    <w:bookmarkEnd w:id="7"/>
    <w:bookmarkEnd w:id="8"/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правоустанавливающего документа на имущественный объект (право), находящийся в </w:t>
      </w:r>
      <w:r w:rsidR="006E6079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собственности </w:t>
      </w:r>
      <w:r w:rsidR="006E6079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Ичалковского муниципального района 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иных документов, подтверждающих права (требования) на объекты залогового фонда </w:t>
      </w:r>
      <w:r w:rsid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кадастровый паспорт, </w:t>
      </w:r>
      <w:hyperlink r:id="rId5" w:history="1">
        <w:r w:rsidRPr="00BC6A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паспорт транспортного средства</w:t>
        </w:r>
      </w:hyperlink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имущественный объект, паспорт самоходной машины;</w:t>
      </w: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документ, содержащий сведения о наличии либо отсутствии обременений на объект залогового фонда </w:t>
      </w:r>
      <w:r w:rsid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07"/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Исключение имущественного объекта (права) из залогового фонда </w:t>
      </w:r>
      <w:r w:rsidR="006E6079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Ичалковского муниципального района 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на основании предложений </w:t>
      </w:r>
      <w:r w:rsidR="006E6079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08"/>
      <w:bookmarkEnd w:id="9"/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Объекты, входящие в состав залогового фонда </w:t>
      </w:r>
      <w:r w:rsidR="006E6079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могут быть отчуждены.</w:t>
      </w: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9"/>
      <w:bookmarkEnd w:id="10"/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Оценка имущественного объекта (права) залогового фонда </w:t>
      </w:r>
      <w:r w:rsidR="006E6079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Ичалковского муниципального района 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заключении договора залога 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осуществляется в соответствии с федеральным </w:t>
      </w:r>
      <w:hyperlink r:id="rId6" w:history="1">
        <w:r w:rsidRPr="00BC6A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оценочной деятельности.</w:t>
      </w: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10"/>
      <w:bookmarkEnd w:id="11"/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Учет объектов залогового фонда </w:t>
      </w:r>
      <w:r w:rsidR="00BC6A2E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Ичалковского муниципального района 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ведение его перечня осуществляется </w:t>
      </w:r>
      <w:r w:rsidR="00BC6A2E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Управлением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</w:t>
      </w:r>
      <w:hyperlink w:anchor="sub_10000" w:history="1">
        <w:r w:rsidRPr="00BC6A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11"/>
      <w:bookmarkEnd w:id="12"/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r w:rsidR="00BC6A2E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пределах своей компетенции:</w:t>
      </w:r>
    </w:p>
    <w:bookmarkEnd w:id="13"/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ведет реестр заключенных договоров о залоге по форме согласно </w:t>
      </w:r>
      <w:hyperlink w:anchor="sub_20000" w:history="1">
        <w:r w:rsidRPr="00BC6A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139EC" w:rsidRPr="00BC6A2E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запросу исполнительных органов государственной власти Республики Мордовия, заинтересованных организаций представляет все сведения, содержащиеся в залоговом фонде </w:t>
      </w:r>
      <w:r w:rsidR="00BC6A2E"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Ичалковского муниципального района </w:t>
      </w:r>
      <w:r w:rsidRPr="0051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Мордовия.</w:t>
      </w:r>
    </w:p>
    <w:p w:rsidR="00BC6A2E" w:rsidRPr="00BC6A2E" w:rsidRDefault="00BC6A2E" w:rsidP="00BC6A2E">
      <w:pPr>
        <w:ind w:firstLine="6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6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Администрация Ичалковского муниципального района выступает залогодателем при заключении договора о залоге имущества, включенного в залоговый фонд Ичалковского муниципального района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Мордовия.</w:t>
      </w:r>
    </w:p>
    <w:p w:rsidR="00BC6A2E" w:rsidRDefault="00BC6A2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000"/>
      <w:r w:rsidRPr="00BC6A2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1</w:t>
      </w:r>
    </w:p>
    <w:bookmarkEnd w:id="14"/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6A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BC6A2E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Порядку</w:t>
        </w:r>
      </w:hyperlink>
      <w:r w:rsidRPr="00BC6A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формирования</w:t>
      </w: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6A2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и учета залогового фонда</w:t>
      </w:r>
    </w:p>
    <w:p w:rsidR="00BC6A2E" w:rsidRPr="00BC6A2E" w:rsidRDefault="00BC6A2E" w:rsidP="005139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C6A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Ичалковского муниципального района</w:t>
      </w:r>
      <w:r w:rsidRPr="00BC6A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0A10DE" w:rsidRDefault="000A10DE" w:rsidP="005139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C6A2E" w:rsidRDefault="005139EC" w:rsidP="005139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139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Перечень</w:t>
      </w:r>
      <w:r w:rsidRPr="005139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объектов залогового фонда </w:t>
      </w:r>
      <w:r w:rsidR="00BC6A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Ичалковского муниципального района</w:t>
      </w:r>
    </w:p>
    <w:p w:rsidR="005139EC" w:rsidRPr="005139EC" w:rsidRDefault="00BC6A2E" w:rsidP="005139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652"/>
        <w:gridCol w:w="1680"/>
        <w:gridCol w:w="1260"/>
        <w:gridCol w:w="1680"/>
        <w:gridCol w:w="1680"/>
      </w:tblGrid>
      <w:tr w:rsidR="005139EC" w:rsidRPr="005139EC" w:rsidTr="00BC6A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9EC" w:rsidRPr="005139EC" w:rsidRDefault="005139EC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39EC">
              <w:rPr>
                <w:rFonts w:ascii="Times New Roman" w:eastAsiaTheme="minorEastAsia" w:hAnsi="Times New Roman" w:cs="Times New Roman"/>
                <w:lang w:eastAsia="ru-RU"/>
              </w:rPr>
              <w:t xml:space="preserve">N </w:t>
            </w:r>
            <w:proofErr w:type="gramStart"/>
            <w:r w:rsidRPr="005139EC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5139EC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9EC" w:rsidRPr="005139EC" w:rsidRDefault="005139EC" w:rsidP="003B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39EC">
              <w:rPr>
                <w:rFonts w:ascii="Times New Roman" w:eastAsiaTheme="minorEastAsia" w:hAnsi="Times New Roman" w:cs="Times New Roman"/>
                <w:lang w:eastAsia="ru-RU"/>
              </w:rPr>
              <w:t>Наименование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9EC" w:rsidRPr="005139EC" w:rsidRDefault="005139EC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39EC">
              <w:rPr>
                <w:rFonts w:ascii="Times New Roman" w:eastAsiaTheme="minorEastAsia" w:hAnsi="Times New Roman" w:cs="Times New Roman"/>
                <w:lang w:eastAsia="ru-RU"/>
              </w:rPr>
              <w:t>Местонахождение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9EC" w:rsidRPr="005139EC" w:rsidRDefault="005139EC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39EC">
              <w:rPr>
                <w:rFonts w:ascii="Times New Roman" w:eastAsiaTheme="minorEastAsia" w:hAnsi="Times New Roman" w:cs="Times New Roman"/>
                <w:lang w:eastAsia="ru-RU"/>
              </w:rPr>
              <w:t>Категория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9EC" w:rsidRPr="005139EC" w:rsidRDefault="005139EC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39EC">
              <w:rPr>
                <w:rFonts w:ascii="Times New Roman" w:eastAsiaTheme="minorEastAsia" w:hAnsi="Times New Roman" w:cs="Times New Roman"/>
                <w:lang w:eastAsia="ru-RU"/>
              </w:rPr>
              <w:t>Состав</w:t>
            </w:r>
          </w:p>
          <w:p w:rsidR="005139EC" w:rsidRPr="005139EC" w:rsidRDefault="005139EC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39EC">
              <w:rPr>
                <w:rFonts w:ascii="Times New Roman" w:eastAsiaTheme="minorEastAsia" w:hAnsi="Times New Roman" w:cs="Times New Roman"/>
                <w:lang w:eastAsia="ru-RU"/>
              </w:rPr>
              <w:t>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9EC" w:rsidRPr="005139EC" w:rsidRDefault="005139EC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39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Балансовая стоимость имущества</w:t>
            </w:r>
          </w:p>
          <w:p w:rsidR="005139EC" w:rsidRPr="005139EC" w:rsidRDefault="005139EC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39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9EC" w:rsidRPr="005139EC" w:rsidRDefault="005139EC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39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  <w:p w:rsidR="005139EC" w:rsidRPr="005139EC" w:rsidRDefault="005139EC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39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имущества (тыс. руб.)</w:t>
            </w:r>
          </w:p>
        </w:tc>
      </w:tr>
      <w:tr w:rsidR="00BC6A2E" w:rsidRPr="005139EC" w:rsidTr="00BC6A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A2E" w:rsidRPr="005139EC" w:rsidRDefault="00BC6A2E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A2E" w:rsidRPr="005139EC" w:rsidRDefault="00BC6A2E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A2E" w:rsidRPr="005139EC" w:rsidRDefault="00BC6A2E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A2E" w:rsidRPr="005139EC" w:rsidRDefault="00BC6A2E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A2E" w:rsidRPr="005139EC" w:rsidRDefault="00BC6A2E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A2E" w:rsidRPr="005139EC" w:rsidRDefault="00BC6A2E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A2E" w:rsidRPr="005139EC" w:rsidRDefault="00BC6A2E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1D1" w:rsidRDefault="00D531D1" w:rsidP="000A10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531D1" w:rsidRDefault="00D531D1" w:rsidP="000A10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531D1" w:rsidRDefault="00D531D1" w:rsidP="000A10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531D1" w:rsidRDefault="00D531D1" w:rsidP="000A10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531D1" w:rsidRDefault="00D531D1" w:rsidP="000A10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531D1" w:rsidRDefault="00D531D1" w:rsidP="000A10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531D1" w:rsidRDefault="00D531D1" w:rsidP="000A10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0A10DE" w:rsidRPr="005139EC" w:rsidRDefault="000A10DE" w:rsidP="000A10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6A2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Приложение </w:t>
      </w:r>
      <w:r w:rsidR="00D531D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2</w:t>
      </w:r>
    </w:p>
    <w:p w:rsidR="000A10DE" w:rsidRPr="005139EC" w:rsidRDefault="000A10DE" w:rsidP="000A10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6A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BC6A2E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Порядку</w:t>
        </w:r>
      </w:hyperlink>
      <w:r w:rsidRPr="00BC6A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формирования</w:t>
      </w:r>
    </w:p>
    <w:p w:rsidR="000A10DE" w:rsidRPr="005139EC" w:rsidRDefault="000A10DE" w:rsidP="000A10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6A2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и учета залогового фонда</w:t>
      </w:r>
    </w:p>
    <w:p w:rsidR="000A10DE" w:rsidRPr="00BC6A2E" w:rsidRDefault="000A10DE" w:rsidP="000A10D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C6A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Ичалковского муниципального района</w:t>
      </w:r>
      <w:r w:rsidRPr="00BC6A2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483240" w:rsidRDefault="00483240" w:rsidP="000058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83240" w:rsidRDefault="00483240" w:rsidP="000058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05817" w:rsidRDefault="005139EC" w:rsidP="000058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139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Реестр</w:t>
      </w:r>
      <w:r w:rsidRPr="005139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договоров о залоге</w:t>
      </w:r>
      <w:r w:rsidR="00005817" w:rsidRPr="0000581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00581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Ичалковского муниципального района</w:t>
      </w: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139EC" w:rsidRPr="005139EC" w:rsidRDefault="005139EC" w:rsidP="00513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47"/>
        <w:gridCol w:w="1637"/>
        <w:gridCol w:w="1637"/>
        <w:gridCol w:w="1358"/>
        <w:gridCol w:w="1077"/>
        <w:gridCol w:w="1078"/>
        <w:gridCol w:w="1369"/>
      </w:tblGrid>
      <w:tr w:rsidR="005139EC" w:rsidRPr="005139EC" w:rsidTr="000A10D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9EC" w:rsidRPr="005139EC" w:rsidRDefault="005139EC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39EC">
              <w:rPr>
                <w:rFonts w:ascii="Times New Roman" w:eastAsiaTheme="minorEastAsia" w:hAnsi="Times New Roman" w:cs="Times New Roman"/>
                <w:lang w:eastAsia="ru-RU"/>
              </w:rPr>
              <w:t xml:space="preserve">N </w:t>
            </w:r>
            <w:proofErr w:type="gramStart"/>
            <w:r w:rsidRPr="005139EC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5139EC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9EC" w:rsidRPr="005139EC" w:rsidRDefault="005139EC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39EC">
              <w:rPr>
                <w:rFonts w:ascii="Times New Roman" w:eastAsiaTheme="minorEastAsia" w:hAnsi="Times New Roman" w:cs="Times New Roman"/>
                <w:lang w:eastAsia="ru-RU"/>
              </w:rPr>
              <w:t>Реквизиты договора о залоге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9EC" w:rsidRPr="005139EC" w:rsidRDefault="005139EC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39EC">
              <w:rPr>
                <w:rFonts w:ascii="Times New Roman" w:eastAsiaTheme="minorEastAsia" w:hAnsi="Times New Roman" w:cs="Times New Roman"/>
                <w:lang w:eastAsia="ru-RU"/>
              </w:rPr>
              <w:t>Наименование заемщика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9EC" w:rsidRPr="005139EC" w:rsidRDefault="005139EC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39EC">
              <w:rPr>
                <w:rFonts w:ascii="Times New Roman" w:eastAsiaTheme="minorEastAsia" w:hAnsi="Times New Roman" w:cs="Times New Roman"/>
                <w:lang w:eastAsia="ru-RU"/>
              </w:rPr>
              <w:t>Наименование имущества, переданного в залог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9EC" w:rsidRPr="005139EC" w:rsidRDefault="005139EC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39EC">
              <w:rPr>
                <w:rFonts w:ascii="Times New Roman" w:eastAsiaTheme="minorEastAsia" w:hAnsi="Times New Roman" w:cs="Times New Roman"/>
                <w:lang w:eastAsia="ru-RU"/>
              </w:rPr>
              <w:t>Оценочная стоимость заложенного имущества (руб.)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9EC" w:rsidRPr="005139EC" w:rsidRDefault="005139EC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39EC">
              <w:rPr>
                <w:rFonts w:ascii="Times New Roman" w:eastAsiaTheme="minorEastAsia" w:hAnsi="Times New Roman" w:cs="Times New Roman"/>
                <w:lang w:eastAsia="ru-RU"/>
              </w:rPr>
              <w:t>Сумма кредита 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9EC" w:rsidRPr="005139EC" w:rsidRDefault="005139EC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39EC">
              <w:rPr>
                <w:rFonts w:ascii="Times New Roman" w:eastAsiaTheme="minorEastAsia" w:hAnsi="Times New Roman" w:cs="Times New Roman"/>
                <w:lang w:eastAsia="ru-RU"/>
              </w:rPr>
              <w:t>Срок кредита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9EC" w:rsidRPr="005139EC" w:rsidRDefault="005139EC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39EC">
              <w:rPr>
                <w:rFonts w:ascii="Times New Roman" w:eastAsiaTheme="minorEastAsia" w:hAnsi="Times New Roman" w:cs="Times New Roman"/>
                <w:lang w:eastAsia="ru-RU"/>
              </w:rPr>
              <w:t>Основание передачи в залог</w:t>
            </w:r>
          </w:p>
        </w:tc>
      </w:tr>
      <w:tr w:rsidR="000A10DE" w:rsidRPr="005139EC" w:rsidTr="000A10D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10DE" w:rsidRPr="005139EC" w:rsidRDefault="000A10DE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0DE" w:rsidRPr="005139EC" w:rsidRDefault="000A10DE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0DE" w:rsidRPr="005139EC" w:rsidRDefault="000A10DE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0DE" w:rsidRPr="005139EC" w:rsidRDefault="000A10DE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0DE" w:rsidRPr="005139EC" w:rsidRDefault="000A10DE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0DE" w:rsidRPr="005139EC" w:rsidRDefault="000A10DE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0DE" w:rsidRPr="005139EC" w:rsidRDefault="000A10DE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DE" w:rsidRPr="005139EC" w:rsidRDefault="000A10DE" w:rsidP="0051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B63D5" w:rsidRPr="005139EC" w:rsidRDefault="00FB63D5">
      <w:pPr>
        <w:rPr>
          <w:rFonts w:ascii="Times New Roman" w:hAnsi="Times New Roman" w:cs="Times New Roman"/>
        </w:rPr>
      </w:pPr>
    </w:p>
    <w:sectPr w:rsidR="00FB63D5" w:rsidRPr="005139EC" w:rsidSect="005139E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EC"/>
    <w:rsid w:val="00005817"/>
    <w:rsid w:val="000A10DE"/>
    <w:rsid w:val="003B3125"/>
    <w:rsid w:val="00483240"/>
    <w:rsid w:val="005139EC"/>
    <w:rsid w:val="00573BA2"/>
    <w:rsid w:val="006E6079"/>
    <w:rsid w:val="00884CD3"/>
    <w:rsid w:val="008F6FCB"/>
    <w:rsid w:val="00BC6A2E"/>
    <w:rsid w:val="00D3704B"/>
    <w:rsid w:val="00D531D1"/>
    <w:rsid w:val="00DA5E0B"/>
    <w:rsid w:val="00EA486E"/>
    <w:rsid w:val="00FB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509.0" TargetMode="External"/><Relationship Id="rId5" Type="http://schemas.openxmlformats.org/officeDocument/2006/relationships/hyperlink" Target="garantF1://12041327.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2015-04-03T10:19:00Z</cp:lastPrinted>
  <dcterms:created xsi:type="dcterms:W3CDTF">2014-07-31T06:51:00Z</dcterms:created>
  <dcterms:modified xsi:type="dcterms:W3CDTF">2015-04-03T10:20:00Z</dcterms:modified>
</cp:coreProperties>
</file>