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41" w:rsidRPr="00FE6141" w:rsidRDefault="00FE6141" w:rsidP="00FE6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0" w:name="_Toc345945563"/>
    </w:p>
    <w:p w:rsidR="00FE6141" w:rsidRPr="00FE6141" w:rsidRDefault="00FE6141" w:rsidP="00FE6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FE6141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FE6141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FE6141" w:rsidRPr="00FE6141" w:rsidRDefault="00FE6141" w:rsidP="00FE6141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FE614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FE6141" w:rsidRPr="00FE6141" w:rsidRDefault="00FE6141" w:rsidP="00FE6141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FE614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FE6141">
        <w:rPr>
          <w:rFonts w:ascii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FE614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FE6141" w:rsidRPr="00FE6141" w:rsidRDefault="00FE6141" w:rsidP="00FE6141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FE6141" w:rsidRPr="00FE6141" w:rsidRDefault="00FE6141" w:rsidP="00FE6141">
      <w:pPr>
        <w:spacing w:after="0" w:line="360" w:lineRule="auto"/>
        <w:ind w:left="-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6141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FE6141">
        <w:rPr>
          <w:rFonts w:ascii="Times New Roman" w:hAnsi="Times New Roman" w:cs="Times New Roman"/>
          <w:sz w:val="28"/>
          <w:szCs w:val="28"/>
          <w:lang w:eastAsia="ru-RU"/>
        </w:rPr>
        <w:tab/>
        <w:t>01.03.2019 г.</w:t>
      </w:r>
      <w:r w:rsidRPr="00FE61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61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614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№ 65</w:t>
      </w:r>
    </w:p>
    <w:p w:rsidR="00FE6141" w:rsidRPr="00FE6141" w:rsidRDefault="00FE6141" w:rsidP="00FE6141">
      <w:pPr>
        <w:spacing w:after="0" w:line="360" w:lineRule="auto"/>
        <w:ind w:left="-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E614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E6141" w:rsidRPr="00FE6141" w:rsidRDefault="00FE6141" w:rsidP="00FE6141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FE6141" w:rsidRPr="00FE6141" w:rsidRDefault="00FE6141" w:rsidP="00FE614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6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FE6141" w:rsidRPr="00FE6141" w:rsidRDefault="00FE6141" w:rsidP="00FE614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6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«Развитие образования в </w:t>
      </w:r>
      <w:proofErr w:type="spellStart"/>
      <w:r w:rsidRPr="00FE6141">
        <w:rPr>
          <w:rFonts w:ascii="Times New Roman" w:hAnsi="Times New Roman" w:cs="Times New Roman"/>
          <w:b/>
          <w:sz w:val="28"/>
          <w:szCs w:val="28"/>
          <w:lang w:eastAsia="ru-RU"/>
        </w:rPr>
        <w:t>Ичалковском</w:t>
      </w:r>
      <w:proofErr w:type="spellEnd"/>
      <w:r w:rsidRPr="00FE6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муниципальном  районе»</w:t>
      </w:r>
    </w:p>
    <w:p w:rsidR="00FE6141" w:rsidRPr="00FE6141" w:rsidRDefault="00FE6141" w:rsidP="00FE6141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6141" w:rsidRPr="00FE6141" w:rsidRDefault="00FE6141" w:rsidP="00FE614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41" w:rsidRPr="00FE6141" w:rsidRDefault="00FE6141" w:rsidP="00FE61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единой государственной политики в развитии образования на территории </w:t>
      </w:r>
      <w:proofErr w:type="spellStart"/>
      <w:r w:rsidRPr="00FE6141">
        <w:rPr>
          <w:rFonts w:ascii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руководствуясь статьей 179 Бюджетного Кодекса РФ</w:t>
      </w:r>
      <w:r w:rsidRPr="00FE6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постановляю:</w:t>
      </w:r>
    </w:p>
    <w:p w:rsidR="00FE6141" w:rsidRPr="00FE6141" w:rsidRDefault="00FE6141" w:rsidP="00FE614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программу «Развитие образования в </w:t>
      </w:r>
      <w:proofErr w:type="spellStart"/>
      <w:r w:rsidRPr="00FE6141">
        <w:rPr>
          <w:rFonts w:ascii="Times New Roman" w:hAnsi="Times New Roman" w:cs="Times New Roman"/>
          <w:sz w:val="28"/>
          <w:szCs w:val="28"/>
          <w:lang w:eastAsia="ru-RU"/>
        </w:rPr>
        <w:t>Ичалковском</w:t>
      </w:r>
      <w:proofErr w:type="spellEnd"/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районе».</w:t>
      </w:r>
    </w:p>
    <w:p w:rsidR="00FE6141" w:rsidRPr="00FE6141" w:rsidRDefault="00FE6141" w:rsidP="00FE61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2. Постановление администрации </w:t>
      </w:r>
      <w:proofErr w:type="spellStart"/>
      <w:r w:rsidRPr="00FE6141">
        <w:rPr>
          <w:rFonts w:ascii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от 20.01.2016 года № 36 «Об утверждении муниципальной программы «Развитие образования в </w:t>
      </w:r>
      <w:proofErr w:type="spellStart"/>
      <w:r w:rsidRPr="00FE6141">
        <w:rPr>
          <w:rFonts w:ascii="Times New Roman" w:hAnsi="Times New Roman" w:cs="Times New Roman"/>
          <w:sz w:val="28"/>
          <w:szCs w:val="28"/>
          <w:lang w:eastAsia="ru-RU"/>
        </w:rPr>
        <w:t>Ичалковском</w:t>
      </w:r>
      <w:proofErr w:type="spellEnd"/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 Республики Мордовия на 2016-2020 годы» признать утратившим силу.</w:t>
      </w:r>
    </w:p>
    <w:p w:rsidR="00FE6141" w:rsidRPr="00FE6141" w:rsidRDefault="00FE6141" w:rsidP="00FE61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3. Учреждениям образования </w:t>
      </w:r>
      <w:proofErr w:type="spellStart"/>
      <w:r w:rsidRPr="00FE6141">
        <w:rPr>
          <w:rFonts w:ascii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принять меры по реализации муниципальной программы «Развитие образования в </w:t>
      </w:r>
      <w:proofErr w:type="spellStart"/>
      <w:r w:rsidRPr="00FE6141">
        <w:rPr>
          <w:rFonts w:ascii="Times New Roman" w:hAnsi="Times New Roman" w:cs="Times New Roman"/>
          <w:sz w:val="28"/>
          <w:szCs w:val="28"/>
          <w:lang w:eastAsia="ru-RU"/>
        </w:rPr>
        <w:t>Ичалковском</w:t>
      </w:r>
      <w:proofErr w:type="spellEnd"/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районе».</w:t>
      </w:r>
    </w:p>
    <w:p w:rsidR="00FE6141" w:rsidRPr="00FE6141" w:rsidRDefault="00FE6141" w:rsidP="00FE614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E61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61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мероприятий Программы возложить </w:t>
      </w:r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управления образования администрации </w:t>
      </w:r>
      <w:proofErr w:type="spellStart"/>
      <w:r w:rsidRPr="00FE6141">
        <w:rPr>
          <w:rFonts w:ascii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Н.А. Арбузову</w:t>
      </w:r>
      <w:r w:rsidRPr="00FE61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6141" w:rsidRPr="00FE6141" w:rsidRDefault="00FE6141" w:rsidP="00FE61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141">
        <w:rPr>
          <w:rFonts w:ascii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подписания.</w:t>
      </w:r>
    </w:p>
    <w:p w:rsidR="00FE6141" w:rsidRPr="00FE6141" w:rsidRDefault="00FE6141" w:rsidP="00FE61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41" w:rsidRPr="00FE6141" w:rsidRDefault="00FE6141" w:rsidP="00FE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41" w:rsidRPr="00FE6141" w:rsidRDefault="00FE6141" w:rsidP="00FE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41" w:rsidRPr="00FE6141" w:rsidRDefault="00FE6141" w:rsidP="00FE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И.О. Главы </w:t>
      </w:r>
      <w:proofErr w:type="spellStart"/>
      <w:r w:rsidRPr="00FE6141">
        <w:rPr>
          <w:rFonts w:ascii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6141" w:rsidRPr="00FE6141" w:rsidRDefault="00FE6141" w:rsidP="00FE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FE614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</w:t>
      </w:r>
      <w:r w:rsidRPr="00FE614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FE61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61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614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 w:rsidRPr="00FE6141">
        <w:rPr>
          <w:rFonts w:ascii="Times New Roman" w:hAnsi="Times New Roman" w:cs="Times New Roman"/>
          <w:sz w:val="28"/>
          <w:szCs w:val="28"/>
          <w:lang w:eastAsia="ru-RU"/>
        </w:rPr>
        <w:t>Сусенков</w:t>
      </w:r>
      <w:proofErr w:type="spellEnd"/>
    </w:p>
    <w:p w:rsidR="00FE6141" w:rsidRPr="00FE6141" w:rsidRDefault="00FE6141" w:rsidP="00FE6141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174D9E" w:rsidRPr="00174D9E" w:rsidRDefault="00FE6141" w:rsidP="00174D9E">
      <w:pPr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A1417F" w:rsidRPr="00174D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Утверждена </w:t>
      </w:r>
    </w:p>
    <w:p w:rsidR="00A1417F" w:rsidRPr="00174D9E" w:rsidRDefault="00174D9E" w:rsidP="00174D9E">
      <w:pPr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D9E">
        <w:rPr>
          <w:rFonts w:ascii="Times New Roman" w:hAnsi="Times New Roman" w:cs="Times New Roman"/>
          <w:bCs/>
          <w:sz w:val="28"/>
          <w:szCs w:val="28"/>
        </w:rPr>
        <w:t>п</w:t>
      </w:r>
      <w:r w:rsidR="00A1417F" w:rsidRPr="00174D9E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  <w:proofErr w:type="spellStart"/>
      <w:r w:rsidR="00A1417F" w:rsidRPr="00174D9E">
        <w:rPr>
          <w:rFonts w:ascii="Times New Roman" w:hAnsi="Times New Roman" w:cs="Times New Roman"/>
          <w:bCs/>
          <w:sz w:val="28"/>
          <w:szCs w:val="28"/>
        </w:rPr>
        <w:t>Ичалковского</w:t>
      </w:r>
      <w:proofErr w:type="spellEnd"/>
      <w:r w:rsidR="00A1417F" w:rsidRPr="00174D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A1417F" w:rsidRPr="00174D9E" w:rsidRDefault="00A1417F" w:rsidP="000B4FB7">
      <w:pPr>
        <w:ind w:left="567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74D9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C4CA9">
        <w:rPr>
          <w:rFonts w:ascii="Times New Roman" w:hAnsi="Times New Roman" w:cs="Times New Roman"/>
          <w:bCs/>
          <w:sz w:val="28"/>
          <w:szCs w:val="28"/>
        </w:rPr>
        <w:t xml:space="preserve">01.03.2019 г. </w:t>
      </w:r>
      <w:r w:rsidRPr="00174D9E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3C4CA9">
        <w:rPr>
          <w:rFonts w:ascii="Times New Roman" w:hAnsi="Times New Roman" w:cs="Times New Roman"/>
          <w:bCs/>
          <w:sz w:val="28"/>
          <w:szCs w:val="28"/>
        </w:rPr>
        <w:t>65</w:t>
      </w:r>
    </w:p>
    <w:p w:rsidR="00A1417F" w:rsidRPr="00B40ED8" w:rsidRDefault="00A1417F" w:rsidP="00D5260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1417F" w:rsidRDefault="00A1417F" w:rsidP="006870B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417F" w:rsidRDefault="00A1417F" w:rsidP="006870B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417F" w:rsidRDefault="00A1417F" w:rsidP="006870B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417F" w:rsidRPr="00D34158" w:rsidRDefault="00A1417F" w:rsidP="006870B7">
      <w:pPr>
        <w:jc w:val="center"/>
        <w:rPr>
          <w:rFonts w:ascii="Goudy Stout" w:hAnsi="Goudy Stout" w:cs="Times New Roman"/>
          <w:b/>
          <w:bCs/>
          <w:sz w:val="40"/>
          <w:szCs w:val="40"/>
        </w:rPr>
      </w:pPr>
      <w:r w:rsidRPr="00D34158">
        <w:rPr>
          <w:rFonts w:ascii="Times New Roman" w:hAnsi="Times New Roman" w:cs="Times New Roman"/>
          <w:b/>
          <w:bCs/>
          <w:sz w:val="40"/>
          <w:szCs w:val="40"/>
        </w:rPr>
        <w:t>Муниципальная</w:t>
      </w:r>
      <w:r w:rsidR="00864F85" w:rsidRPr="00D34158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D34158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D34158" w:rsidRPr="00D34158" w:rsidRDefault="00A1417F" w:rsidP="006870B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0ED8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D34158">
        <w:rPr>
          <w:rFonts w:ascii="Times New Roman" w:hAnsi="Times New Roman" w:cs="Times New Roman"/>
          <w:b/>
          <w:bCs/>
          <w:sz w:val="36"/>
          <w:szCs w:val="36"/>
        </w:rPr>
        <w:t xml:space="preserve">«РАЗВИТИЕ ОБРАЗОВАНИЯ </w:t>
      </w:r>
    </w:p>
    <w:p w:rsidR="00A1417F" w:rsidRPr="00D34158" w:rsidRDefault="00A1417F" w:rsidP="006870B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4158">
        <w:rPr>
          <w:rFonts w:ascii="Times New Roman" w:hAnsi="Times New Roman" w:cs="Times New Roman"/>
          <w:b/>
          <w:bCs/>
          <w:sz w:val="36"/>
          <w:szCs w:val="36"/>
        </w:rPr>
        <w:t>В ИЧАЛКОВСКОМ МУНИЦИПА</w:t>
      </w:r>
      <w:r w:rsidR="009C13A8" w:rsidRPr="00D34158">
        <w:rPr>
          <w:rFonts w:ascii="Times New Roman" w:hAnsi="Times New Roman" w:cs="Times New Roman"/>
          <w:b/>
          <w:bCs/>
          <w:sz w:val="36"/>
          <w:szCs w:val="36"/>
        </w:rPr>
        <w:t xml:space="preserve">ЛЬНОМ РАЙОНЕ </w:t>
      </w:r>
      <w:r w:rsidRPr="00D34158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</w:p>
    <w:p w:rsidR="00A1417F" w:rsidRPr="00B40ED8" w:rsidRDefault="00A1417F" w:rsidP="006870B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417F" w:rsidRPr="00B40ED8" w:rsidRDefault="00A1417F" w:rsidP="006870B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417F" w:rsidRDefault="00A1417F" w:rsidP="006870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7F" w:rsidRDefault="00A1417F" w:rsidP="006870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7F" w:rsidRDefault="00A1417F" w:rsidP="006870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7F" w:rsidRDefault="00A1417F" w:rsidP="006870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7F" w:rsidRDefault="00A1417F" w:rsidP="006870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7F" w:rsidRDefault="00A1417F" w:rsidP="006870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7F" w:rsidRDefault="00A1417F" w:rsidP="006870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7F" w:rsidRDefault="00A1417F" w:rsidP="00E95D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417F" w:rsidRDefault="00A1417F" w:rsidP="00E95D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417F" w:rsidRDefault="00A1417F" w:rsidP="00E95D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417F" w:rsidRPr="00174D9E" w:rsidRDefault="00A1417F" w:rsidP="00174D9E">
      <w:pPr>
        <w:pStyle w:val="2"/>
        <w:keepNext/>
        <w:spacing w:before="120" w:beforeAutospacing="0" w:after="120" w:afterAutospacing="0"/>
        <w:ind w:left="709" w:right="709"/>
        <w:jc w:val="center"/>
        <w:rPr>
          <w:b/>
          <w:bCs/>
          <w:sz w:val="26"/>
          <w:szCs w:val="26"/>
        </w:rPr>
      </w:pPr>
      <w:bookmarkStart w:id="1" w:name="_Toc375654234"/>
      <w:bookmarkEnd w:id="0"/>
      <w:r w:rsidRPr="00174D9E">
        <w:rPr>
          <w:b/>
          <w:bCs/>
          <w:sz w:val="26"/>
          <w:szCs w:val="26"/>
        </w:rPr>
        <w:lastRenderedPageBreak/>
        <w:t>ПАСПОРТ</w:t>
      </w:r>
    </w:p>
    <w:p w:rsidR="004C3251" w:rsidRPr="00174D9E" w:rsidRDefault="00A1417F" w:rsidP="00174D9E">
      <w:pPr>
        <w:pStyle w:val="2"/>
        <w:keepNext/>
        <w:spacing w:before="120" w:beforeAutospacing="0" w:after="120" w:afterAutospacing="0"/>
        <w:ind w:left="709" w:right="709"/>
        <w:jc w:val="center"/>
        <w:rPr>
          <w:b/>
          <w:bCs/>
          <w:sz w:val="26"/>
          <w:szCs w:val="26"/>
        </w:rPr>
      </w:pPr>
      <w:r w:rsidRPr="00174D9E">
        <w:rPr>
          <w:b/>
          <w:bCs/>
          <w:sz w:val="26"/>
          <w:szCs w:val="26"/>
        </w:rPr>
        <w:t xml:space="preserve">  муниципальной программы</w:t>
      </w:r>
      <w:bookmarkEnd w:id="1"/>
      <w:r w:rsidRPr="00174D9E">
        <w:rPr>
          <w:b/>
          <w:bCs/>
          <w:sz w:val="26"/>
          <w:szCs w:val="26"/>
        </w:rPr>
        <w:t xml:space="preserve"> </w:t>
      </w:r>
    </w:p>
    <w:p w:rsidR="00A1417F" w:rsidRPr="00174D9E" w:rsidRDefault="00A1417F" w:rsidP="00174D9E">
      <w:pPr>
        <w:pStyle w:val="2"/>
        <w:keepNext/>
        <w:spacing w:before="120" w:beforeAutospacing="0" w:after="120" w:afterAutospacing="0"/>
        <w:ind w:left="709" w:right="709"/>
        <w:jc w:val="center"/>
        <w:rPr>
          <w:b/>
          <w:bCs/>
          <w:sz w:val="26"/>
          <w:szCs w:val="26"/>
        </w:rPr>
      </w:pPr>
      <w:r w:rsidRPr="00174D9E">
        <w:rPr>
          <w:b/>
          <w:bCs/>
          <w:sz w:val="26"/>
          <w:szCs w:val="26"/>
        </w:rPr>
        <w:t xml:space="preserve">«Развитие образования в </w:t>
      </w:r>
      <w:proofErr w:type="spellStart"/>
      <w:r w:rsidRPr="00174D9E">
        <w:rPr>
          <w:b/>
          <w:bCs/>
          <w:sz w:val="26"/>
          <w:szCs w:val="26"/>
        </w:rPr>
        <w:t>Ичалковском</w:t>
      </w:r>
      <w:proofErr w:type="spellEnd"/>
      <w:r w:rsidRPr="00174D9E">
        <w:rPr>
          <w:b/>
          <w:bCs/>
          <w:sz w:val="26"/>
          <w:szCs w:val="26"/>
        </w:rPr>
        <w:t xml:space="preserve"> муниципальном районе</w:t>
      </w:r>
      <w:r w:rsidR="004C3251" w:rsidRPr="00174D9E">
        <w:rPr>
          <w:b/>
          <w:bCs/>
          <w:sz w:val="26"/>
          <w:szCs w:val="26"/>
        </w:rPr>
        <w:t>»</w:t>
      </w:r>
      <w:r w:rsidRPr="00174D9E">
        <w:rPr>
          <w:b/>
          <w:bCs/>
          <w:sz w:val="26"/>
          <w:szCs w:val="26"/>
        </w:rPr>
        <w:t xml:space="preserve"> 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6"/>
        <w:gridCol w:w="7492"/>
      </w:tblGrid>
      <w:tr w:rsidR="00A1417F" w:rsidRPr="00174D9E" w:rsidTr="001C7C04">
        <w:tc>
          <w:tcPr>
            <w:tcW w:w="2017" w:type="dxa"/>
          </w:tcPr>
          <w:p w:rsidR="00A1417F" w:rsidRPr="00174D9E" w:rsidRDefault="00A141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A1417F" w:rsidRPr="00174D9E" w:rsidRDefault="00A141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«Развитие образования в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Ичалковском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муниципальном  районе »</w:t>
            </w:r>
          </w:p>
        </w:tc>
      </w:tr>
      <w:tr w:rsidR="00A1417F" w:rsidRPr="00174D9E" w:rsidTr="001C7C04">
        <w:tc>
          <w:tcPr>
            <w:tcW w:w="2017" w:type="dxa"/>
          </w:tcPr>
          <w:p w:rsidR="00A1417F" w:rsidRPr="00174D9E" w:rsidRDefault="00A141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Подпрограммы </w:t>
            </w:r>
          </w:p>
        </w:tc>
        <w:tc>
          <w:tcPr>
            <w:tcW w:w="7987" w:type="dxa"/>
          </w:tcPr>
          <w:p w:rsidR="00A1417F" w:rsidRPr="00174D9E" w:rsidRDefault="00A1417F" w:rsidP="008E00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ПОДПРОГРАММА 1. «Развитие системы дошкольного  и общего образования детей  в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</w:t>
            </w:r>
            <w:r w:rsidR="00DC2EF9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лковском</w:t>
            </w:r>
            <w:proofErr w:type="spellEnd"/>
            <w:r w:rsidR="00DC2EF9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 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A1417F" w:rsidRPr="00174D9E" w:rsidRDefault="00A1417F" w:rsidP="008E00E1">
            <w:pPr>
              <w:tabs>
                <w:tab w:val="left" w:pos="4995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ПОДПРОГРАММА 2. «Развитие системы дополнительного образования детей в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</w:t>
            </w:r>
            <w:r w:rsidR="00DC2EF9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лковском</w:t>
            </w:r>
            <w:proofErr w:type="spellEnd"/>
            <w:r w:rsidR="00DC2EF9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1417F" w:rsidRPr="00174D9E" w:rsidRDefault="00A1417F" w:rsidP="008E00E1">
            <w:pPr>
              <w:tabs>
                <w:tab w:val="left" w:pos="4995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ПОДПРОГРАММА 3. «Обеспечение реализации муниципальной программы «Развитие образования в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Ичалковском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районе» и прочие мероприятия в области образования»</w:t>
            </w:r>
          </w:p>
        </w:tc>
      </w:tr>
      <w:tr w:rsidR="00A1417F" w:rsidRPr="00174D9E" w:rsidTr="001C7C04">
        <w:tc>
          <w:tcPr>
            <w:tcW w:w="2017" w:type="dxa"/>
          </w:tcPr>
          <w:p w:rsidR="00A1417F" w:rsidRPr="00174D9E" w:rsidRDefault="00A141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Ответственные  исполнители </w:t>
            </w:r>
          </w:p>
        </w:tc>
        <w:tc>
          <w:tcPr>
            <w:tcW w:w="7987" w:type="dxa"/>
          </w:tcPr>
          <w:p w:rsidR="00A1417F" w:rsidRPr="00174D9E" w:rsidRDefault="00A1417F" w:rsidP="008E00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A1417F" w:rsidRPr="00174D9E" w:rsidTr="001C7C04">
        <w:tc>
          <w:tcPr>
            <w:tcW w:w="2017" w:type="dxa"/>
          </w:tcPr>
          <w:p w:rsidR="00A1417F" w:rsidRPr="00174D9E" w:rsidRDefault="00A141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987" w:type="dxa"/>
          </w:tcPr>
          <w:p w:rsidR="00A1417F" w:rsidRPr="00174D9E" w:rsidRDefault="00A1417F" w:rsidP="008E00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Администрация 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1417F" w:rsidRPr="00174D9E" w:rsidRDefault="00A1417F" w:rsidP="008E00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417F" w:rsidRPr="00174D9E" w:rsidTr="001C7C04">
        <w:tc>
          <w:tcPr>
            <w:tcW w:w="2017" w:type="dxa"/>
          </w:tcPr>
          <w:p w:rsidR="00A1417F" w:rsidRPr="00174D9E" w:rsidRDefault="00A141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7987" w:type="dxa"/>
          </w:tcPr>
          <w:p w:rsidR="00A1417F" w:rsidRPr="00174D9E" w:rsidRDefault="00A1417F" w:rsidP="008E00E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Организация предоставления, повышение качества и доступности дошкольного, общего, дополнительного образования детей на территории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</w:tc>
      </w:tr>
      <w:tr w:rsidR="00A1417F" w:rsidRPr="00174D9E" w:rsidTr="001C7C04">
        <w:tc>
          <w:tcPr>
            <w:tcW w:w="2017" w:type="dxa"/>
          </w:tcPr>
          <w:p w:rsidR="00A1417F" w:rsidRPr="00174D9E" w:rsidRDefault="00A141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Задачи программы </w:t>
            </w:r>
          </w:p>
        </w:tc>
        <w:tc>
          <w:tcPr>
            <w:tcW w:w="7987" w:type="dxa"/>
          </w:tcPr>
          <w:p w:rsidR="00A1417F" w:rsidRPr="00174D9E" w:rsidRDefault="00A1417F" w:rsidP="008E00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 Организация предоставления общедоступного и бесплатного дошкольного образования на территории 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района, повышение его доступности и качества.</w:t>
            </w:r>
          </w:p>
          <w:p w:rsidR="00A1417F" w:rsidRPr="00174D9E" w:rsidRDefault="00A1417F" w:rsidP="008E00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Органи</w:t>
            </w:r>
            <w:r w:rsidR="00CB3A01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зация предоставления и повышения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качества общего образования по основным общеобразовательным программам на территории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района, обеспечение равного доступа к качественному образованию для всех категорий детей.</w:t>
            </w:r>
          </w:p>
          <w:p w:rsidR="00A1417F" w:rsidRPr="00174D9E" w:rsidRDefault="00CB3A01" w:rsidP="008E00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Организация предоставления</w:t>
            </w:r>
            <w:r w:rsidR="004C3251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2375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повышения</w:t>
            </w:r>
            <w:r w:rsidR="00A1417F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качества и доступности дополнительного образования детей на территории </w:t>
            </w:r>
            <w:proofErr w:type="spellStart"/>
            <w:r w:rsidR="00A1417F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="00A1417F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района, способного обеспечить дальнейшую самореализацию личности, её профессиональное самоопределение.</w:t>
            </w:r>
          </w:p>
          <w:p w:rsidR="00A1417F" w:rsidRPr="00174D9E" w:rsidRDefault="00A1417F" w:rsidP="008E00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4. Повышение эффективности и результативности системы образования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</w:tc>
      </w:tr>
      <w:tr w:rsidR="00A1417F" w:rsidRPr="00174D9E" w:rsidTr="001C7C04">
        <w:tc>
          <w:tcPr>
            <w:tcW w:w="2017" w:type="dxa"/>
          </w:tcPr>
          <w:p w:rsidR="00A1417F" w:rsidRPr="00174D9E" w:rsidRDefault="00A141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программы </w:t>
            </w:r>
          </w:p>
        </w:tc>
        <w:tc>
          <w:tcPr>
            <w:tcW w:w="7987" w:type="dxa"/>
          </w:tcPr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выпускников 9-х классов, подтвердивших годовые отметки на государственной (итоговой) аттестации по математике и русскому языку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лиц, сдавших единый государственный экзамен от числа выпускников участвовавших в нем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Доля учащихся, не получивших аттестаты о среднем 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(полном) общем образовании.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реализующих индивидуальные учебные планы в 10-11 классах.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количества обучающихся, охваченных разного вида занятостью и отдыхом в оздоровительных лагерях в каникулярное время.</w:t>
            </w:r>
            <w:proofErr w:type="gramEnd"/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занятых дополнительным образованием.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, систематически занимающихся физической культурой и спортом в общей численности обучающихся.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Количество учащихся, принявших участие в республиканском этапе предметных олимпиад.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участвующих в республиканских, региональных спортивно-массовых мероприятиях.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Количество учащихся, участвующих в</w:t>
            </w:r>
            <w:r w:rsidR="00B54E6E" w:rsidRPr="00174D9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Всероссийских конкурсах и олимпиадах.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Количество педагогических и управленческих кадров общеобразовательных учреждений, прошедших повышение квалификации для работы в соответствии с федеральными государственными образовательными стандартами.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участников профессиональных конкурсов педагогов от общего числа педагогических работников.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молодых педагогов от общего числа педагогических работников</w:t>
            </w:r>
            <w:r w:rsidR="00B54E6E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(до 35 лет).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Количество детей-инвалидов, получающих общее образование на дому с использованием дистанционных образовательных технологий, от общей численности детей-инвалидов, которым это показано.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детей старшего дошкольного возраста от 5 до 7-ми лет, осваивающих программы дошкольного образования, от общей численности детей данного возраста.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обучающихся,</w:t>
            </w:r>
            <w:r w:rsidR="00B67D71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которым созданы современные условия для занятий физкультурой, в том числе</w:t>
            </w:r>
            <w:r w:rsidR="00B67D71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обеспечена возможность пользоваться современно оборудованными спортзалами и спортплощадками.</w:t>
            </w:r>
            <w:proofErr w:type="gramEnd"/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учащихся, которым предоставлена возможность пользоваться современными столовыми, в том числе получать качественное горячее питание.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учреждений имеющих доступ к сети Интернет.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количества педагогических кадров, прошедших повышение квалификации в сфере ИКТ за последние три года.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Среднее количество учащихся на один персональный компьютер в образовательных учреждениях.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Доля детей в возрасте 1-7 лет, получающих дошкольную 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образовательную услугу и (или) услугу по их содержанию в муниципальных образовательных организациях, в общей численности детей в возрасте 1-7 лет.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детей в возрасте 1-7 лет, состоящих на учете для определения в муниципальные дошкольные образовательные организации, в общей численности детей в возрасте от 1-7 лет.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Удельный вес численности воспитанников дошкольных образовательных организаций, обучающихся по образовательным программам, соответствующим федеральным стандартам дошкольного образования, в общей численности воспитанников дошкольных образовательных организаций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муниципальных дошкольных образовательных организаций,</w:t>
            </w:r>
            <w:r w:rsidR="009F330D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Среднемесячная номинальная начисленная заработная плата работников муниципальных дошкольных образовательных организаций.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Укомплектованность образовательных организаций персоналом в соответствии со штатным расписанием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образовательных организаций, получивших 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Доля руководителей дошкольных образовательных организаций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района, с которыми заключены эффективные контракты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образовательных организаций, реализующих программы дошкольного образования, с которыми заключены эффективные контракты.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Удельный вес образовательных организаций, для которых расчет субсидии на выполнение муниципального задания на оказание муниципальных услуг осуществляется на основе единых  (групповых) значений нормативных затрат с использованием корректирующих показателей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</w:t>
            </w:r>
            <w:r w:rsidR="00AE0032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дошкольных 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организаций с высоким уровнем готовности к школе.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Независимая оценка качества дошкольного образования.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Удовлетворенность потребителей качеством оказания муниципальных услуг в сфере дошкольного образования.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детей, охваченных образовательными программами дополнительного образования детей в организациях спортивной направленности, в общей численности детей и молодежи в возрасте 5-18 лет.</w:t>
            </w:r>
          </w:p>
          <w:p w:rsidR="00A1417F" w:rsidRPr="00174D9E" w:rsidRDefault="00A1417F" w:rsidP="007D7FCB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детей, ставших победителями и призерами республиканских, всероссийских, международных мероприятий (от общего контингента обучающихся).</w:t>
            </w:r>
          </w:p>
          <w:p w:rsidR="00A1417F" w:rsidRPr="00174D9E" w:rsidRDefault="00A1417F" w:rsidP="00CF5FF8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5FF8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материально-технической базы  учреждений дополнительного образования.</w:t>
            </w:r>
          </w:p>
        </w:tc>
      </w:tr>
      <w:tr w:rsidR="00A1417F" w:rsidRPr="00174D9E" w:rsidTr="001C7C04">
        <w:tc>
          <w:tcPr>
            <w:tcW w:w="2017" w:type="dxa"/>
          </w:tcPr>
          <w:p w:rsidR="00A1417F" w:rsidRPr="00174D9E" w:rsidRDefault="00A141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и этапы  реализации программы</w:t>
            </w:r>
          </w:p>
        </w:tc>
        <w:tc>
          <w:tcPr>
            <w:tcW w:w="7987" w:type="dxa"/>
          </w:tcPr>
          <w:p w:rsidR="00A1417F" w:rsidRPr="00174D9E" w:rsidRDefault="00A1417F" w:rsidP="00EF0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реализации - 2019-2025 годы.</w:t>
            </w:r>
          </w:p>
          <w:p w:rsidR="00A1417F" w:rsidRPr="00174D9E" w:rsidRDefault="00A1417F" w:rsidP="00EF0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Этапы реализации муниципальной программы и ее подпрограмм не выделяются. </w:t>
            </w:r>
          </w:p>
        </w:tc>
      </w:tr>
      <w:tr w:rsidR="00A1417F" w:rsidRPr="00174D9E" w:rsidTr="00B73C8E">
        <w:trPr>
          <w:trHeight w:val="587"/>
        </w:trPr>
        <w:tc>
          <w:tcPr>
            <w:tcW w:w="2017" w:type="dxa"/>
          </w:tcPr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за счет средств бюджета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C12B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987" w:type="dxa"/>
          </w:tcPr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01091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Прогнозируемый объем финансирования мероприятий Муниципальной программы  в ценах соответствующих лет составит:</w:t>
            </w:r>
            <w:bookmarkEnd w:id="2"/>
          </w:p>
          <w:p w:rsidR="00DE3F21" w:rsidRPr="00174D9E" w:rsidRDefault="00DE3F21" w:rsidP="00DE3F21">
            <w:pPr>
              <w:rPr>
                <w:sz w:val="26"/>
                <w:szCs w:val="26"/>
                <w:lang w:eastAsia="ru-RU"/>
              </w:rPr>
            </w:pPr>
          </w:p>
          <w:p w:rsidR="00AE0032" w:rsidRPr="00174D9E" w:rsidRDefault="00A1417F" w:rsidP="001D18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>общий объем на реализацию Муниципальной программы  составляет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417F" w:rsidRPr="00174D9E" w:rsidRDefault="00AE0032" w:rsidP="001D18E0">
            <w:pPr>
              <w:pStyle w:val="af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</w:t>
            </w:r>
            <w:r w:rsidR="00441212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1 500 078,7</w:t>
            </w:r>
            <w:r w:rsidR="00A1417F"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>тыс. рублей, в том числе по годам:</w:t>
            </w:r>
          </w:p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274468" w:rsidRPr="00174D9E">
              <w:rPr>
                <w:rFonts w:ascii="Times New Roman" w:hAnsi="Times New Roman" w:cs="Times New Roman"/>
                <w:sz w:val="26"/>
                <w:szCs w:val="26"/>
              </w:rPr>
              <w:t>206889,4</w:t>
            </w:r>
          </w:p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74468" w:rsidRPr="00174D9E">
              <w:rPr>
                <w:rFonts w:ascii="Times New Roman" w:hAnsi="Times New Roman" w:cs="Times New Roman"/>
                <w:sz w:val="26"/>
                <w:szCs w:val="26"/>
              </w:rPr>
              <w:t>210311,8</w:t>
            </w:r>
          </w:p>
          <w:p w:rsidR="00A1417F" w:rsidRPr="00174D9E" w:rsidRDefault="00274468" w:rsidP="00CC12B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2021 год - 216575,5</w:t>
            </w:r>
          </w:p>
          <w:p w:rsidR="00A1417F" w:rsidRPr="00174D9E" w:rsidRDefault="00A1417F" w:rsidP="00CC12B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274468" w:rsidRPr="00174D9E">
              <w:rPr>
                <w:rFonts w:ascii="Times New Roman" w:hAnsi="Times New Roman" w:cs="Times New Roman"/>
                <w:sz w:val="26"/>
                <w:szCs w:val="26"/>
              </w:rPr>
              <w:t>216575,5</w:t>
            </w:r>
          </w:p>
          <w:p w:rsidR="00A1417F" w:rsidRPr="00174D9E" w:rsidRDefault="00A1417F" w:rsidP="00CC12B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274468" w:rsidRPr="00174D9E">
              <w:rPr>
                <w:rFonts w:ascii="Times New Roman" w:hAnsi="Times New Roman" w:cs="Times New Roman"/>
                <w:sz w:val="26"/>
                <w:szCs w:val="26"/>
              </w:rPr>
              <w:t>216575,5</w:t>
            </w:r>
          </w:p>
          <w:p w:rsidR="00A1417F" w:rsidRPr="00174D9E" w:rsidRDefault="00A1417F" w:rsidP="00CC12B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274468" w:rsidRPr="00174D9E">
              <w:rPr>
                <w:rFonts w:ascii="Times New Roman" w:hAnsi="Times New Roman" w:cs="Times New Roman"/>
                <w:sz w:val="26"/>
                <w:szCs w:val="26"/>
              </w:rPr>
              <w:t>216575,5</w:t>
            </w:r>
          </w:p>
          <w:p w:rsidR="00A1417F" w:rsidRPr="00174D9E" w:rsidRDefault="00A1417F" w:rsidP="00CC12B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274468" w:rsidRPr="00174D9E">
              <w:rPr>
                <w:rFonts w:ascii="Times New Roman" w:hAnsi="Times New Roman" w:cs="Times New Roman"/>
                <w:sz w:val="26"/>
                <w:szCs w:val="26"/>
              </w:rPr>
              <w:t>216575,5</w:t>
            </w:r>
          </w:p>
          <w:p w:rsidR="00A1417F" w:rsidRPr="00174D9E" w:rsidRDefault="00A1417F" w:rsidP="00CC12B9">
            <w:pPr>
              <w:rPr>
                <w:sz w:val="26"/>
                <w:szCs w:val="26"/>
                <w:lang w:eastAsia="ru-RU"/>
              </w:rPr>
            </w:pPr>
          </w:p>
          <w:p w:rsidR="00A1417F" w:rsidRPr="00174D9E" w:rsidRDefault="00A1417F" w:rsidP="005E6903">
            <w:pPr>
              <w:pStyle w:val="af2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средств из 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республиканского бюджета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Республики Мордовия – </w:t>
            </w:r>
            <w:r w:rsidR="00332E76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1 053 294,4  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тыс. рублей,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том числе по годам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332E76" w:rsidRPr="00174D9E">
              <w:rPr>
                <w:rFonts w:ascii="Times New Roman" w:hAnsi="Times New Roman" w:cs="Times New Roman"/>
                <w:sz w:val="26"/>
                <w:szCs w:val="26"/>
              </w:rPr>
              <w:t>144845,1</w:t>
            </w:r>
          </w:p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332E76" w:rsidRPr="00174D9E">
              <w:rPr>
                <w:rFonts w:ascii="Times New Roman" w:hAnsi="Times New Roman" w:cs="Times New Roman"/>
                <w:sz w:val="26"/>
                <w:szCs w:val="26"/>
              </w:rPr>
              <w:t>147666,8</w:t>
            </w:r>
          </w:p>
          <w:p w:rsidR="00A1417F" w:rsidRPr="00174D9E" w:rsidRDefault="00274468" w:rsidP="00CC12B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2021 год - </w:t>
            </w:r>
            <w:r w:rsidR="00332E76" w:rsidRPr="00174D9E">
              <w:rPr>
                <w:rFonts w:ascii="Times New Roman" w:hAnsi="Times New Roman" w:cs="Times New Roman"/>
                <w:sz w:val="26"/>
                <w:szCs w:val="26"/>
              </w:rPr>
              <w:t>152156,5</w:t>
            </w:r>
          </w:p>
          <w:p w:rsidR="00A1417F" w:rsidRPr="00174D9E" w:rsidRDefault="00A1417F" w:rsidP="00CC12B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32E76" w:rsidRPr="00174D9E">
              <w:rPr>
                <w:rFonts w:ascii="Times New Roman" w:hAnsi="Times New Roman" w:cs="Times New Roman"/>
                <w:sz w:val="26"/>
                <w:szCs w:val="26"/>
              </w:rPr>
              <w:t>152156,5</w:t>
            </w:r>
          </w:p>
          <w:p w:rsidR="00A1417F" w:rsidRPr="00174D9E" w:rsidRDefault="00A1417F" w:rsidP="00CC12B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332E76" w:rsidRPr="00174D9E">
              <w:rPr>
                <w:rFonts w:ascii="Times New Roman" w:hAnsi="Times New Roman" w:cs="Times New Roman"/>
                <w:sz w:val="26"/>
                <w:szCs w:val="26"/>
              </w:rPr>
              <w:t>152156,5</w:t>
            </w:r>
          </w:p>
          <w:p w:rsidR="00A1417F" w:rsidRPr="00174D9E" w:rsidRDefault="00A1417F" w:rsidP="00CC12B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332E76" w:rsidRPr="00174D9E">
              <w:rPr>
                <w:rFonts w:ascii="Times New Roman" w:hAnsi="Times New Roman" w:cs="Times New Roman"/>
                <w:sz w:val="26"/>
                <w:szCs w:val="26"/>
              </w:rPr>
              <w:t>152156,5</w:t>
            </w:r>
          </w:p>
          <w:p w:rsidR="00A1417F" w:rsidRPr="00174D9E" w:rsidRDefault="00A1417F" w:rsidP="00CC12B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332E76" w:rsidRPr="00174D9E">
              <w:rPr>
                <w:rFonts w:ascii="Times New Roman" w:hAnsi="Times New Roman" w:cs="Times New Roman"/>
                <w:sz w:val="26"/>
                <w:szCs w:val="26"/>
              </w:rPr>
              <w:t>152156,5</w:t>
            </w:r>
          </w:p>
          <w:p w:rsidR="00A1417F" w:rsidRPr="00174D9E" w:rsidRDefault="00A1417F" w:rsidP="00CC12B9">
            <w:pPr>
              <w:rPr>
                <w:sz w:val="26"/>
                <w:szCs w:val="26"/>
                <w:lang w:eastAsia="ru-RU"/>
              </w:rPr>
            </w:pPr>
          </w:p>
          <w:p w:rsidR="00A1417F" w:rsidRPr="00174D9E" w:rsidRDefault="00A1417F" w:rsidP="006B3868">
            <w:pPr>
              <w:pStyle w:val="af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средств 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 районного бюджета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</w:p>
          <w:p w:rsidR="00A1417F" w:rsidRPr="00174D9E" w:rsidRDefault="00434567" w:rsidP="00D15998">
            <w:pPr>
              <w:pStyle w:val="af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446 784,3   </w:t>
            </w:r>
            <w:r w:rsidR="00A1417F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тыс. рублей</w:t>
            </w:r>
            <w:r w:rsidR="00A1417F"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>, в том числе по годам:</w:t>
            </w:r>
          </w:p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34567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62 044,3   </w:t>
            </w:r>
          </w:p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34567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62 645,0   </w:t>
            </w:r>
          </w:p>
          <w:p w:rsidR="00A1417F" w:rsidRPr="00174D9E" w:rsidRDefault="00332E76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2021 год - </w:t>
            </w:r>
            <w:r w:rsidR="00434567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64 419,0   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34567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64 419,0   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434567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64 419,0   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434567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64 419,0   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434567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64 419,0   </w:t>
            </w:r>
          </w:p>
          <w:p w:rsidR="00A1417F" w:rsidRPr="00174D9E" w:rsidRDefault="00A1417F" w:rsidP="00D17E12">
            <w:pPr>
              <w:rPr>
                <w:sz w:val="26"/>
                <w:szCs w:val="26"/>
                <w:lang w:eastAsia="ru-RU"/>
              </w:rPr>
            </w:pPr>
          </w:p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том числе:</w:t>
            </w:r>
          </w:p>
          <w:p w:rsidR="00A1417F" w:rsidRPr="00174D9E" w:rsidRDefault="00A1417F" w:rsidP="00B24D37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разрезе подпрограмм </w:t>
            </w:r>
          </w:p>
          <w:p w:rsidR="006B3868" w:rsidRPr="00174D9E" w:rsidRDefault="006B3868" w:rsidP="006B3868">
            <w:pPr>
              <w:rPr>
                <w:sz w:val="26"/>
                <w:szCs w:val="26"/>
                <w:lang w:eastAsia="ru-RU"/>
              </w:rPr>
            </w:pPr>
          </w:p>
          <w:p w:rsidR="00A1417F" w:rsidRPr="00174D9E" w:rsidRDefault="00A1417F" w:rsidP="00BB78D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 1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«Развитие системы дошкольного  и общего образования детей  в </w:t>
            </w:r>
            <w:proofErr w:type="spellStart"/>
            <w:r w:rsidRPr="00174D9E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Ичалковском</w:t>
            </w:r>
            <w:proofErr w:type="spellEnd"/>
            <w:r w:rsidRPr="00174D9E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муниципальном районе РМ»</w:t>
            </w:r>
            <w:r w:rsidR="0039663D" w:rsidRPr="00174D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1 304 251,1</w:t>
            </w:r>
            <w:r w:rsidRPr="00174D9E">
              <w:rPr>
                <w:rFonts w:ascii="Times New Roman" w:hAnsi="Times New Roman" w:cs="Times New Roman"/>
                <w:b/>
                <w:sz w:val="26"/>
                <w:szCs w:val="26"/>
              </w:rPr>
              <w:t>тыс. рублей,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A1417F" w:rsidRPr="00174D9E" w:rsidRDefault="00A1417F" w:rsidP="00A06FE6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D0B63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186 569,4</w:t>
            </w:r>
          </w:p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6D0B63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189 565,7</w:t>
            </w:r>
          </w:p>
          <w:p w:rsidR="00A1417F" w:rsidRPr="00174D9E" w:rsidRDefault="00EC732D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2021 год -  </w:t>
            </w:r>
            <w:r w:rsidR="006D0B63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185 623,2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6D0B63" w:rsidRPr="00174D9E">
              <w:rPr>
                <w:rFonts w:ascii="Times New Roman" w:hAnsi="Times New Roman" w:cs="Times New Roman"/>
                <w:sz w:val="26"/>
                <w:szCs w:val="26"/>
              </w:rPr>
              <w:t>185 623,2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6D0B63" w:rsidRPr="00174D9E">
              <w:rPr>
                <w:rFonts w:ascii="Times New Roman" w:hAnsi="Times New Roman" w:cs="Times New Roman"/>
                <w:sz w:val="26"/>
                <w:szCs w:val="26"/>
              </w:rPr>
              <w:t>185 623,2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6D0B63" w:rsidRPr="00174D9E">
              <w:rPr>
                <w:rFonts w:ascii="Times New Roman" w:hAnsi="Times New Roman" w:cs="Times New Roman"/>
                <w:sz w:val="26"/>
                <w:szCs w:val="26"/>
              </w:rPr>
              <w:t>185 623,2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6D0B63" w:rsidRPr="00174D9E">
              <w:rPr>
                <w:rFonts w:ascii="Times New Roman" w:hAnsi="Times New Roman" w:cs="Times New Roman"/>
                <w:sz w:val="26"/>
                <w:szCs w:val="26"/>
              </w:rPr>
              <w:t>185 623,2</w:t>
            </w:r>
          </w:p>
          <w:p w:rsidR="00A1417F" w:rsidRPr="00174D9E" w:rsidRDefault="00A1417F" w:rsidP="00D17E12">
            <w:pPr>
              <w:rPr>
                <w:sz w:val="26"/>
                <w:szCs w:val="26"/>
                <w:lang w:eastAsia="ru-RU"/>
              </w:rPr>
            </w:pPr>
          </w:p>
          <w:p w:rsidR="00A1417F" w:rsidRPr="00174D9E" w:rsidRDefault="00A1417F" w:rsidP="0003463E">
            <w:pPr>
              <w:pStyle w:val="af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средств из 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республиканского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бюджета Республики Мордовия –                    </w:t>
            </w:r>
            <w:r w:rsidR="0039663D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1 053 294,4   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тыс. рублей,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том числе по годам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 w:rsidR="00F357AD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 144 845,1</w:t>
            </w:r>
          </w:p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F357AD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147 666,8</w:t>
            </w:r>
          </w:p>
          <w:p w:rsidR="00A1417F" w:rsidRPr="00174D9E" w:rsidRDefault="00350F53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2021 год - </w:t>
            </w:r>
            <w:r w:rsidR="00F357AD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 152 156,5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F357AD" w:rsidRPr="00174D9E">
              <w:rPr>
                <w:rFonts w:ascii="Times New Roman" w:hAnsi="Times New Roman" w:cs="Times New Roman"/>
                <w:sz w:val="26"/>
                <w:szCs w:val="26"/>
              </w:rPr>
              <w:t>152 156,5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F357AD" w:rsidRPr="00174D9E">
              <w:rPr>
                <w:rFonts w:ascii="Times New Roman" w:hAnsi="Times New Roman" w:cs="Times New Roman"/>
                <w:sz w:val="26"/>
                <w:szCs w:val="26"/>
              </w:rPr>
              <w:t>152 156,5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F357AD" w:rsidRPr="00174D9E">
              <w:rPr>
                <w:rFonts w:ascii="Times New Roman" w:hAnsi="Times New Roman" w:cs="Times New Roman"/>
                <w:sz w:val="26"/>
                <w:szCs w:val="26"/>
              </w:rPr>
              <w:t>152 156,5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F357AD" w:rsidRPr="00174D9E">
              <w:rPr>
                <w:rFonts w:ascii="Times New Roman" w:hAnsi="Times New Roman" w:cs="Times New Roman"/>
                <w:sz w:val="26"/>
                <w:szCs w:val="26"/>
              </w:rPr>
              <w:t>152 156,5</w:t>
            </w:r>
          </w:p>
          <w:p w:rsidR="00A1417F" w:rsidRPr="00174D9E" w:rsidRDefault="00A1417F" w:rsidP="00D17E12">
            <w:pPr>
              <w:rPr>
                <w:sz w:val="26"/>
                <w:szCs w:val="26"/>
                <w:lang w:eastAsia="ru-RU"/>
              </w:rPr>
            </w:pPr>
          </w:p>
          <w:p w:rsidR="00A1417F" w:rsidRPr="00174D9E" w:rsidRDefault="00A1417F" w:rsidP="006B3868">
            <w:pPr>
              <w:pStyle w:val="af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средств из 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районного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бюджета Республики Мордовия – </w:t>
            </w:r>
          </w:p>
          <w:p w:rsidR="00A1417F" w:rsidRPr="00174D9E" w:rsidRDefault="00F357AD" w:rsidP="00E4669D">
            <w:pPr>
              <w:pStyle w:val="af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299 105,2   </w:t>
            </w:r>
            <w:r w:rsidR="00A1417F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тыс. рублей, </w:t>
            </w:r>
            <w:r w:rsidR="00A1417F"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по годам:</w:t>
            </w:r>
          </w:p>
          <w:p w:rsidR="00F357AD" w:rsidRPr="00174D9E" w:rsidRDefault="00F357AD" w:rsidP="00F357A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2019 год –  41 724,3</w:t>
            </w:r>
          </w:p>
          <w:p w:rsidR="00F357AD" w:rsidRPr="00174D9E" w:rsidRDefault="00F357AD" w:rsidP="00F357A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2020 год –  41 898,9</w:t>
            </w:r>
          </w:p>
          <w:p w:rsidR="00F357AD" w:rsidRPr="00174D9E" w:rsidRDefault="00F357AD" w:rsidP="00F357A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2021 год -   43 096,4</w:t>
            </w:r>
          </w:p>
          <w:p w:rsidR="00F357AD" w:rsidRPr="00174D9E" w:rsidRDefault="00F357AD" w:rsidP="00F357A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2022 год – 43 096,4</w:t>
            </w:r>
          </w:p>
          <w:p w:rsidR="00F357AD" w:rsidRPr="00174D9E" w:rsidRDefault="00F357AD" w:rsidP="00F357A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2023 год – 43 096,4</w:t>
            </w:r>
          </w:p>
          <w:p w:rsidR="00F357AD" w:rsidRPr="00174D9E" w:rsidRDefault="00F357AD" w:rsidP="00F357A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2024 год – 43 096,4</w:t>
            </w:r>
          </w:p>
          <w:p w:rsidR="00A1417F" w:rsidRPr="00174D9E" w:rsidRDefault="00F357AD" w:rsidP="00F357A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2025 год – 43 096,4</w:t>
            </w:r>
          </w:p>
          <w:p w:rsidR="006B3868" w:rsidRPr="00174D9E" w:rsidRDefault="006B3868" w:rsidP="006B3868">
            <w:pPr>
              <w:rPr>
                <w:sz w:val="26"/>
                <w:szCs w:val="26"/>
                <w:lang w:eastAsia="ru-RU"/>
              </w:rPr>
            </w:pPr>
          </w:p>
          <w:p w:rsidR="00A1417F" w:rsidRPr="00174D9E" w:rsidRDefault="00A1417F" w:rsidP="001D18E0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proofErr w:type="gramStart"/>
            <w:r w:rsidRPr="00174D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  <w:proofErr w:type="gramEnd"/>
            <w:r w:rsidRPr="00174D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«Развитие системы дополнительного образования детей в </w:t>
            </w:r>
            <w:proofErr w:type="spellStart"/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>Ичалковском</w:t>
            </w:r>
            <w:proofErr w:type="spellEnd"/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муниципальном районе РМ»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-</w:t>
            </w:r>
            <w:r w:rsidR="00AF3408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137 473,8   </w:t>
            </w:r>
            <w:r w:rsidRPr="00174D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тыс. рублей, 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 том числе по годам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:</w:t>
            </w:r>
          </w:p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год – </w:t>
            </w:r>
            <w:r w:rsidR="002757AE" w:rsidRPr="00174D9E">
              <w:rPr>
                <w:rFonts w:ascii="Times New Roman" w:hAnsi="Times New Roman" w:cs="Times New Roman"/>
                <w:sz w:val="26"/>
                <w:szCs w:val="26"/>
              </w:rPr>
              <w:t>18 882,9</w:t>
            </w:r>
          </w:p>
          <w:p w:rsidR="00A1417F" w:rsidRPr="00174D9E" w:rsidRDefault="00A1417F" w:rsidP="001D18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2020 год - </w:t>
            </w:r>
            <w:r w:rsidR="002757AE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19 300,4</w:t>
            </w:r>
          </w:p>
          <w:p w:rsidR="00A1417F" w:rsidRPr="00174D9E" w:rsidRDefault="002757AE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2021 год -  19 858,1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2757AE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19 858,1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2757AE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19 858,1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2757AE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19 858,1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2757AE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19 858,1</w:t>
            </w:r>
          </w:p>
          <w:p w:rsidR="00A1417F" w:rsidRPr="00174D9E" w:rsidRDefault="00A1417F" w:rsidP="00D17E12">
            <w:pPr>
              <w:rPr>
                <w:sz w:val="26"/>
                <w:szCs w:val="26"/>
                <w:lang w:eastAsia="ru-RU"/>
              </w:rPr>
            </w:pPr>
          </w:p>
          <w:p w:rsidR="00AF3408" w:rsidRPr="00174D9E" w:rsidRDefault="00A1417F" w:rsidP="00757562">
            <w:pPr>
              <w:pStyle w:val="af2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средств из 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районного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бюджета Республики Мордовия - </w:t>
            </w:r>
          </w:p>
          <w:p w:rsidR="00A1417F" w:rsidRPr="00174D9E" w:rsidRDefault="00AF3408" w:rsidP="00757562">
            <w:pPr>
              <w:pStyle w:val="af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137 473,8   </w:t>
            </w:r>
            <w:r w:rsidR="00A1417F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тыс. рублей,</w:t>
            </w:r>
            <w:r w:rsidR="00A1417F"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том числе по годам:</w:t>
            </w:r>
          </w:p>
          <w:p w:rsidR="002757AE" w:rsidRPr="00174D9E" w:rsidRDefault="002757AE" w:rsidP="002757A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2019 год – 18 882,9</w:t>
            </w:r>
          </w:p>
          <w:p w:rsidR="002757AE" w:rsidRPr="00174D9E" w:rsidRDefault="002757AE" w:rsidP="002757A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2020 год -  19 300,4</w:t>
            </w:r>
          </w:p>
          <w:p w:rsidR="002757AE" w:rsidRPr="00174D9E" w:rsidRDefault="002757AE" w:rsidP="002757AE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2021 год -  19 858,1</w:t>
            </w:r>
          </w:p>
          <w:p w:rsidR="002757AE" w:rsidRPr="00174D9E" w:rsidRDefault="002757AE" w:rsidP="002757AE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2022 год –  19 858,1</w:t>
            </w:r>
          </w:p>
          <w:p w:rsidR="002757AE" w:rsidRPr="00174D9E" w:rsidRDefault="002757AE" w:rsidP="002757AE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2023 год –  19 858,1</w:t>
            </w:r>
          </w:p>
          <w:p w:rsidR="002757AE" w:rsidRPr="00174D9E" w:rsidRDefault="002757AE" w:rsidP="002757AE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2024 год –  19 858,1</w:t>
            </w:r>
          </w:p>
          <w:p w:rsidR="002757AE" w:rsidRPr="00174D9E" w:rsidRDefault="002757AE" w:rsidP="002757A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2025 год –  19 858,1</w:t>
            </w:r>
          </w:p>
          <w:p w:rsidR="00C6278B" w:rsidRPr="00174D9E" w:rsidRDefault="00C6278B" w:rsidP="00C6278B">
            <w:pPr>
              <w:rPr>
                <w:sz w:val="26"/>
                <w:szCs w:val="26"/>
                <w:lang w:eastAsia="ru-RU"/>
              </w:rPr>
            </w:pPr>
          </w:p>
          <w:p w:rsidR="00A1417F" w:rsidRPr="00174D9E" w:rsidRDefault="00A1417F" w:rsidP="00ED76B4">
            <w:pPr>
              <w:tabs>
                <w:tab w:val="left" w:pos="4995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r w:rsidRPr="00174D9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Подпрограмма</w:t>
            </w:r>
            <w:r w:rsidRPr="00174D9E">
              <w:rPr>
                <w:b/>
                <w:sz w:val="26"/>
                <w:szCs w:val="26"/>
                <w:u w:val="single"/>
                <w:lang w:eastAsia="ru-RU"/>
              </w:rPr>
              <w:t xml:space="preserve">3 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«Обеспечение реализации муниципальной программы «Развитие образования в </w:t>
            </w:r>
            <w:proofErr w:type="spellStart"/>
            <w:r w:rsidRPr="00174D9E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Ичалковском</w:t>
            </w:r>
            <w:proofErr w:type="spellEnd"/>
            <w:r w:rsidRPr="00174D9E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 муниципальном районе» и прочие мероприятия в области образования»</w:t>
            </w:r>
          </w:p>
          <w:p w:rsidR="00AF3408" w:rsidRPr="00174D9E" w:rsidRDefault="00AF3408" w:rsidP="00ED76B4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1417F" w:rsidRPr="00174D9E" w:rsidRDefault="00AF3408" w:rsidP="00ED76B4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10 205,3   </w:t>
            </w:r>
            <w:r w:rsidR="00A1417F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тыс. рублей, </w:t>
            </w:r>
            <w:r w:rsidR="00A1417F" w:rsidRPr="00174D9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 том числе по годам</w:t>
            </w:r>
            <w:r w:rsidR="00A1417F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:</w:t>
            </w:r>
          </w:p>
          <w:p w:rsidR="00A1417F" w:rsidRPr="00174D9E" w:rsidRDefault="00A1417F" w:rsidP="00ED76B4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937F98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1 437,1</w:t>
            </w:r>
          </w:p>
          <w:p w:rsidR="00A1417F" w:rsidRPr="00174D9E" w:rsidRDefault="00A1417F" w:rsidP="00ED76B4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937F98"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1 445,7</w:t>
            </w:r>
          </w:p>
          <w:p w:rsidR="00A1417F" w:rsidRPr="00174D9E" w:rsidRDefault="00937F98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2021 год -  1 464,5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937F98" w:rsidRPr="00174D9E">
              <w:rPr>
                <w:rFonts w:ascii="Times New Roman" w:hAnsi="Times New Roman" w:cs="Times New Roman"/>
                <w:sz w:val="26"/>
                <w:szCs w:val="26"/>
              </w:rPr>
              <w:t>1 464,5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937F98" w:rsidRPr="00174D9E">
              <w:rPr>
                <w:rFonts w:ascii="Times New Roman" w:hAnsi="Times New Roman" w:cs="Times New Roman"/>
                <w:sz w:val="26"/>
                <w:szCs w:val="26"/>
              </w:rPr>
              <w:t>1 464,5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937F98" w:rsidRPr="00174D9E">
              <w:rPr>
                <w:rFonts w:ascii="Times New Roman" w:hAnsi="Times New Roman" w:cs="Times New Roman"/>
                <w:sz w:val="26"/>
                <w:szCs w:val="26"/>
              </w:rPr>
              <w:t>1 464,5</w:t>
            </w:r>
          </w:p>
          <w:p w:rsidR="00A1417F" w:rsidRPr="00174D9E" w:rsidRDefault="00A1417F" w:rsidP="00D17E1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937F98" w:rsidRPr="00174D9E">
              <w:rPr>
                <w:rFonts w:ascii="Times New Roman" w:hAnsi="Times New Roman" w:cs="Times New Roman"/>
                <w:sz w:val="26"/>
                <w:szCs w:val="26"/>
              </w:rPr>
              <w:t>1 464,5</w:t>
            </w:r>
          </w:p>
          <w:p w:rsidR="00A1417F" w:rsidRPr="00174D9E" w:rsidRDefault="00A1417F" w:rsidP="00D17E12">
            <w:pPr>
              <w:rPr>
                <w:sz w:val="26"/>
                <w:szCs w:val="26"/>
                <w:lang w:eastAsia="ru-RU"/>
              </w:rPr>
            </w:pPr>
          </w:p>
          <w:p w:rsidR="00AF3408" w:rsidRPr="00174D9E" w:rsidRDefault="00A1417F" w:rsidP="00FC7C2F">
            <w:pPr>
              <w:pStyle w:val="af2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средств из 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районного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бюджета Республики Мордовия –</w:t>
            </w:r>
          </w:p>
          <w:p w:rsidR="00A1417F" w:rsidRPr="00174D9E" w:rsidRDefault="00AF3408" w:rsidP="00FC7C2F">
            <w:pPr>
              <w:pStyle w:val="af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10 205,3   </w:t>
            </w:r>
            <w:r w:rsidR="00A1417F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тыс. рублей,</w:t>
            </w:r>
            <w:r w:rsidR="00A1417F"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том числе по годам:</w:t>
            </w:r>
          </w:p>
          <w:p w:rsidR="00937F98" w:rsidRPr="00174D9E" w:rsidRDefault="00937F98" w:rsidP="00937F9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2019 год –  1 437,1</w:t>
            </w:r>
          </w:p>
          <w:p w:rsidR="00937F98" w:rsidRPr="00174D9E" w:rsidRDefault="00937F98" w:rsidP="00937F98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2020 год –  1 445,7</w:t>
            </w:r>
          </w:p>
          <w:p w:rsidR="00937F98" w:rsidRPr="00174D9E" w:rsidRDefault="00937F98" w:rsidP="00937F98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2021 год -  1 464,5</w:t>
            </w:r>
          </w:p>
          <w:p w:rsidR="00937F98" w:rsidRPr="00174D9E" w:rsidRDefault="00937F98" w:rsidP="00937F98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2022 год – 1 464,5</w:t>
            </w:r>
          </w:p>
          <w:p w:rsidR="00937F98" w:rsidRPr="00174D9E" w:rsidRDefault="00937F98" w:rsidP="00937F98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2023 год – 1 464,5</w:t>
            </w:r>
          </w:p>
          <w:p w:rsidR="00937F98" w:rsidRPr="00174D9E" w:rsidRDefault="00937F98" w:rsidP="00937F98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2024 год – 1 464,5</w:t>
            </w:r>
          </w:p>
          <w:p w:rsidR="00A1417F" w:rsidRPr="00174D9E" w:rsidRDefault="00937F98" w:rsidP="00B73C8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2025 год – 1 464,5</w:t>
            </w:r>
          </w:p>
        </w:tc>
      </w:tr>
      <w:tr w:rsidR="00A1417F" w:rsidRPr="00174D9E" w:rsidTr="001C7C04">
        <w:trPr>
          <w:trHeight w:val="887"/>
        </w:trPr>
        <w:tc>
          <w:tcPr>
            <w:tcW w:w="2017" w:type="dxa"/>
          </w:tcPr>
          <w:p w:rsidR="00A1417F" w:rsidRPr="00174D9E" w:rsidRDefault="00A141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Ожидаемые конечные результаты, оценка планируемой 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эффективности</w:t>
            </w:r>
          </w:p>
        </w:tc>
        <w:tc>
          <w:tcPr>
            <w:tcW w:w="7987" w:type="dxa"/>
          </w:tcPr>
          <w:p w:rsidR="00A1417F" w:rsidRPr="00174D9E" w:rsidRDefault="00A1417F" w:rsidP="00EF0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Конечным результатом реализации муниципальной программы является предоставление общедоступного и бесплатного дошкольного, общего образования, дополнительного образования и воспитания детей. Сфера образования является инвестициями в будущее, поскольку молодое поколение, 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способное к самореализации, к успешной профессиональной деятельности, обеспечит социально-экономическое развитие района, области и страны.</w:t>
            </w:r>
          </w:p>
          <w:p w:rsidR="00A1417F" w:rsidRPr="00174D9E" w:rsidRDefault="00A1417F" w:rsidP="00EF0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результативности и эффективности подпрограмм муниципальной программы и их значения по годам реализации определены в составе подпрограмм.</w:t>
            </w:r>
          </w:p>
        </w:tc>
      </w:tr>
    </w:tbl>
    <w:p w:rsidR="00A1417F" w:rsidRDefault="00A1417F" w:rsidP="007D7F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17F" w:rsidRPr="00174D9E" w:rsidRDefault="00A1417F" w:rsidP="00174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4D9E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74D9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74D9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74D9E">
        <w:rPr>
          <w:rFonts w:ascii="Times New Roman" w:hAnsi="Times New Roman" w:cs="Times New Roman"/>
          <w:b/>
          <w:sz w:val="26"/>
          <w:szCs w:val="26"/>
          <w:u w:val="single"/>
        </w:rPr>
        <w:t>Содержание проблемы и обоснование необходимости</w:t>
      </w:r>
    </w:p>
    <w:p w:rsidR="00A1417F" w:rsidRDefault="00A1417F" w:rsidP="00174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D9E">
        <w:rPr>
          <w:rFonts w:ascii="Times New Roman" w:hAnsi="Times New Roman" w:cs="Times New Roman"/>
          <w:b/>
          <w:sz w:val="26"/>
          <w:szCs w:val="26"/>
          <w:u w:val="single"/>
        </w:rPr>
        <w:t>ее решения программным методом</w:t>
      </w:r>
      <w:r w:rsidRPr="00174D9E">
        <w:rPr>
          <w:rFonts w:ascii="Times New Roman" w:hAnsi="Times New Roman" w:cs="Times New Roman"/>
          <w:b/>
          <w:sz w:val="26"/>
          <w:szCs w:val="26"/>
        </w:rPr>
        <w:t>.</w:t>
      </w:r>
    </w:p>
    <w:p w:rsidR="00174D9E" w:rsidRPr="00174D9E" w:rsidRDefault="00174D9E" w:rsidP="00174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Согласно государственной Стратегии долгосрочного социально-экономического развития Российской Федерации, образование – это ключевой элемент участия России в  глобальной конкуренции, способное обеспечить инновационное  развитие страны и  достойную жизнь всем гражданам Российского общества, умение личности выбирать профессиональный путь и готовность обучаться в течение всей жизни.</w:t>
      </w:r>
    </w:p>
    <w:p w:rsidR="00324A41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Муниципальная  программа «Развитие образования в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Ичалковском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324A41" w:rsidRPr="00174D9E">
        <w:rPr>
          <w:rFonts w:ascii="Times New Roman" w:hAnsi="Times New Roman" w:cs="Times New Roman"/>
          <w:sz w:val="26"/>
          <w:szCs w:val="26"/>
        </w:rPr>
        <w:t xml:space="preserve">льном районе </w:t>
      </w:r>
      <w:r w:rsidR="00DE4145" w:rsidRPr="00174D9E">
        <w:rPr>
          <w:rFonts w:ascii="Times New Roman" w:hAnsi="Times New Roman" w:cs="Times New Roman"/>
          <w:sz w:val="26"/>
          <w:szCs w:val="26"/>
        </w:rPr>
        <w:t>»</w:t>
      </w:r>
      <w:r w:rsidRPr="00174D9E">
        <w:rPr>
          <w:rFonts w:ascii="Times New Roman" w:hAnsi="Times New Roman" w:cs="Times New Roman"/>
          <w:sz w:val="26"/>
          <w:szCs w:val="26"/>
        </w:rPr>
        <w:t>направлена на стимулирование процесса развития принципов доступности и  качества предоставляемых населению образовательных услуг. Программные мероприятия ориентированы  на  широкий социальный слой населения района различного возраста.</w:t>
      </w:r>
    </w:p>
    <w:p w:rsidR="00324A41" w:rsidRPr="00174D9E" w:rsidRDefault="00324A41" w:rsidP="00174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Выстраивая траекторию развития муниципальной системы образова</w:t>
      </w:r>
      <w:r w:rsidR="00EE4219" w:rsidRPr="00174D9E">
        <w:rPr>
          <w:rFonts w:ascii="Times New Roman" w:hAnsi="Times New Roman" w:cs="Times New Roman"/>
          <w:sz w:val="26"/>
          <w:szCs w:val="26"/>
        </w:rPr>
        <w:t>ния,   учитывались</w:t>
      </w:r>
      <w:r w:rsidRPr="00174D9E">
        <w:rPr>
          <w:rFonts w:ascii="Times New Roman" w:hAnsi="Times New Roman" w:cs="Times New Roman"/>
          <w:sz w:val="26"/>
          <w:szCs w:val="26"/>
        </w:rPr>
        <w:t xml:space="preserve">, прежде всего, потребности жителей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района, а также необходимость решения задач, поставленных Президентом Российской Федерации, Главой РМ и Главой района. </w:t>
      </w:r>
      <w:proofErr w:type="gramStart"/>
      <w:r w:rsidRPr="00174D9E">
        <w:rPr>
          <w:rFonts w:ascii="Times New Roman" w:hAnsi="Times New Roman" w:cs="Times New Roman"/>
          <w:sz w:val="26"/>
          <w:szCs w:val="26"/>
        </w:rPr>
        <w:t>Доступность и высокое качество образования, комфортные и безопасные условия обучения и воспитания детей, современные школьные спортивные залы, обеспечение качественного питания обучающихся и воспитанников, достойная заработная плата педагогов, реализация государственных программ «Доступная среда», «Создание условий для занятий физкультурой и спортом в сельской местности» – именно эти приоритеты определяют реальные объемы поддержки образования со стороны органов местного самоуправления и общества в целом.</w:t>
      </w:r>
      <w:proofErr w:type="gramEnd"/>
      <w:r w:rsidRPr="00174D9E">
        <w:rPr>
          <w:rFonts w:ascii="Times New Roman" w:hAnsi="Times New Roman" w:cs="Times New Roman"/>
          <w:sz w:val="26"/>
          <w:szCs w:val="26"/>
        </w:rPr>
        <w:t xml:space="preserve"> Поставленные задачи решались в рамках муниципальной программы «Развитие образования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</w:t>
      </w:r>
      <w:r w:rsidR="00EE4219" w:rsidRPr="00174D9E">
        <w:rPr>
          <w:rFonts w:ascii="Times New Roman" w:hAnsi="Times New Roman" w:cs="Times New Roman"/>
          <w:sz w:val="26"/>
          <w:szCs w:val="26"/>
        </w:rPr>
        <w:t>чалковского</w:t>
      </w:r>
      <w:proofErr w:type="spellEnd"/>
      <w:r w:rsidR="00EE4219" w:rsidRPr="00174D9E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324A41" w:rsidRPr="00174D9E" w:rsidRDefault="00EE4219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sz w:val="26"/>
          <w:szCs w:val="26"/>
        </w:rPr>
        <w:t xml:space="preserve">В </w:t>
      </w:r>
      <w:r w:rsidR="00324A41" w:rsidRPr="00174D9E">
        <w:rPr>
          <w:rFonts w:ascii="Times New Roman" w:hAnsi="Times New Roman" w:cs="Times New Roman"/>
          <w:sz w:val="26"/>
          <w:szCs w:val="26"/>
        </w:rPr>
        <w:t xml:space="preserve"> 2018 -</w:t>
      </w:r>
      <w:r w:rsidR="00AF1738">
        <w:rPr>
          <w:rFonts w:ascii="Times New Roman" w:hAnsi="Times New Roman" w:cs="Times New Roman"/>
          <w:sz w:val="26"/>
          <w:szCs w:val="26"/>
        </w:rPr>
        <w:t xml:space="preserve"> </w:t>
      </w:r>
      <w:r w:rsidR="00324A41" w:rsidRPr="00174D9E">
        <w:rPr>
          <w:rFonts w:ascii="Times New Roman" w:hAnsi="Times New Roman" w:cs="Times New Roman"/>
          <w:sz w:val="26"/>
          <w:szCs w:val="26"/>
        </w:rPr>
        <w:t>2019</w:t>
      </w:r>
      <w:r w:rsidRPr="00174D9E">
        <w:rPr>
          <w:rFonts w:ascii="Times New Roman" w:hAnsi="Times New Roman" w:cs="Times New Roman"/>
          <w:sz w:val="26"/>
          <w:szCs w:val="26"/>
        </w:rPr>
        <w:t xml:space="preserve"> учебном</w:t>
      </w:r>
      <w:r w:rsidR="009F330D" w:rsidRPr="00174D9E">
        <w:rPr>
          <w:rFonts w:ascii="Times New Roman" w:hAnsi="Times New Roman" w:cs="Times New Roman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sz w:val="26"/>
          <w:szCs w:val="26"/>
        </w:rPr>
        <w:t>году</w:t>
      </w:r>
      <w:r w:rsidR="00324A41" w:rsidRPr="00174D9E">
        <w:rPr>
          <w:rFonts w:ascii="Times New Roman" w:hAnsi="Times New Roman" w:cs="Times New Roman"/>
          <w:sz w:val="26"/>
          <w:szCs w:val="26"/>
        </w:rPr>
        <w:t xml:space="preserve">  сеть образовательных учреждений  района  представлена 20 образовательными учреждениями. Для приведения в соответствие норм и</w:t>
      </w:r>
      <w:r w:rsidRPr="00174D9E">
        <w:rPr>
          <w:rFonts w:ascii="Times New Roman" w:hAnsi="Times New Roman" w:cs="Times New Roman"/>
          <w:sz w:val="26"/>
          <w:szCs w:val="26"/>
        </w:rPr>
        <w:t xml:space="preserve"> показателей эффективности </w:t>
      </w:r>
      <w:r w:rsidR="00324A41" w:rsidRPr="00174D9E">
        <w:rPr>
          <w:rFonts w:ascii="Times New Roman" w:hAnsi="Times New Roman" w:cs="Times New Roman"/>
          <w:sz w:val="26"/>
          <w:szCs w:val="26"/>
        </w:rPr>
        <w:t xml:space="preserve"> ликвидирована 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Резоватовская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 основная школа с численностью 13 учащихся, реорганизованы 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Лобасковская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Тархановская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 школы  с численностью 18 и 16 учащихся путем присоединения к 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Ичалковской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 и Берегово-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Сыресевской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 школам. Кроме этого </w:t>
      </w:r>
      <w:proofErr w:type="gramStart"/>
      <w:r w:rsidR="00324A41" w:rsidRPr="00174D9E">
        <w:rPr>
          <w:rFonts w:ascii="Times New Roman" w:hAnsi="Times New Roman" w:cs="Times New Roman"/>
          <w:sz w:val="26"/>
          <w:szCs w:val="26"/>
        </w:rPr>
        <w:t>объединены</w:t>
      </w:r>
      <w:proofErr w:type="gram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 в одно юридическое лицо Берегово-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Сыресевская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 школа и Берегово-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Сыресевский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 детский сад,  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Гуляевская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 школа и 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Гуляевский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 детский сад. В области дополнительного образования произойдет слияние Дома детского творчества и Детско–юношеской спортивной школы.  Вс</w:t>
      </w:r>
      <w:r w:rsidR="00C6278B" w:rsidRPr="00174D9E">
        <w:rPr>
          <w:rFonts w:ascii="Times New Roman" w:hAnsi="Times New Roman" w:cs="Times New Roman"/>
          <w:sz w:val="26"/>
          <w:szCs w:val="26"/>
        </w:rPr>
        <w:t xml:space="preserve">е это </w:t>
      </w:r>
      <w:r w:rsidR="00324A41" w:rsidRPr="00174D9E">
        <w:rPr>
          <w:rFonts w:ascii="Times New Roman" w:hAnsi="Times New Roman" w:cs="Times New Roman"/>
          <w:sz w:val="26"/>
          <w:szCs w:val="26"/>
        </w:rPr>
        <w:t xml:space="preserve"> проведено для снижения затрат и динамичного изменения  наполняемости классов,   стоимости содержания одного ученика, коэффициента численности учащихся на 1 работника и 1 педагогического работника.   </w:t>
      </w:r>
    </w:p>
    <w:p w:rsidR="00324A41" w:rsidRPr="00174D9E" w:rsidRDefault="00324A41" w:rsidP="00174D9E">
      <w:pPr>
        <w:pStyle w:val="af1"/>
        <w:ind w:firstLine="7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74D9E">
        <w:rPr>
          <w:rFonts w:ascii="Times New Roman" w:hAnsi="Times New Roman"/>
          <w:sz w:val="26"/>
          <w:szCs w:val="26"/>
        </w:rPr>
        <w:t xml:space="preserve">Для уменьшения </w:t>
      </w:r>
      <w:r w:rsidRPr="00174D9E">
        <w:rPr>
          <w:rStyle w:val="af5"/>
          <w:rFonts w:ascii="Times New Roman" w:hAnsi="Times New Roman"/>
          <w:i w:val="0"/>
          <w:sz w:val="26"/>
          <w:szCs w:val="26"/>
        </w:rPr>
        <w:t xml:space="preserve">финансовой  </w:t>
      </w:r>
      <w:proofErr w:type="spellStart"/>
      <w:r w:rsidRPr="00174D9E">
        <w:rPr>
          <w:rStyle w:val="af5"/>
          <w:rFonts w:ascii="Times New Roman" w:hAnsi="Times New Roman"/>
          <w:i w:val="0"/>
          <w:sz w:val="26"/>
          <w:szCs w:val="26"/>
        </w:rPr>
        <w:t>затратности</w:t>
      </w:r>
      <w:proofErr w:type="spellEnd"/>
      <w:r w:rsidRPr="00174D9E">
        <w:rPr>
          <w:rStyle w:val="af5"/>
          <w:rFonts w:ascii="Times New Roman" w:hAnsi="Times New Roman"/>
          <w:i w:val="0"/>
          <w:sz w:val="26"/>
          <w:szCs w:val="26"/>
        </w:rPr>
        <w:t xml:space="preserve">  в муниципальной системе образования </w:t>
      </w:r>
      <w:r w:rsidRPr="00174D9E">
        <w:rPr>
          <w:rFonts w:ascii="Times New Roman" w:hAnsi="Times New Roman"/>
          <w:sz w:val="26"/>
          <w:szCs w:val="26"/>
        </w:rPr>
        <w:t xml:space="preserve"> переведены в автоматический режим работы котельные </w:t>
      </w:r>
      <w:proofErr w:type="spellStart"/>
      <w:r w:rsidRPr="00174D9E">
        <w:rPr>
          <w:rFonts w:ascii="Times New Roman" w:hAnsi="Times New Roman"/>
          <w:sz w:val="26"/>
          <w:szCs w:val="26"/>
        </w:rPr>
        <w:t>Ичалковской</w:t>
      </w:r>
      <w:proofErr w:type="spellEnd"/>
      <w:r w:rsidRPr="00174D9E">
        <w:rPr>
          <w:rFonts w:ascii="Times New Roman" w:hAnsi="Times New Roman"/>
          <w:sz w:val="26"/>
          <w:szCs w:val="26"/>
        </w:rPr>
        <w:t xml:space="preserve">, Рождественской,   </w:t>
      </w:r>
      <w:proofErr w:type="spellStart"/>
      <w:r w:rsidRPr="00174D9E">
        <w:rPr>
          <w:rFonts w:ascii="Times New Roman" w:hAnsi="Times New Roman"/>
          <w:sz w:val="26"/>
          <w:szCs w:val="26"/>
        </w:rPr>
        <w:t>Оброченской</w:t>
      </w:r>
      <w:proofErr w:type="spellEnd"/>
      <w:r w:rsidRPr="00174D9E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Pr="00174D9E">
        <w:rPr>
          <w:rFonts w:ascii="Times New Roman" w:hAnsi="Times New Roman"/>
          <w:sz w:val="26"/>
          <w:szCs w:val="26"/>
        </w:rPr>
        <w:t>Баевской</w:t>
      </w:r>
      <w:proofErr w:type="spellEnd"/>
      <w:r w:rsidRPr="00174D9E">
        <w:rPr>
          <w:rFonts w:ascii="Times New Roman" w:hAnsi="Times New Roman"/>
          <w:sz w:val="26"/>
          <w:szCs w:val="26"/>
        </w:rPr>
        <w:t xml:space="preserve">,   </w:t>
      </w:r>
      <w:proofErr w:type="spellStart"/>
      <w:r w:rsidRPr="00174D9E">
        <w:rPr>
          <w:rFonts w:ascii="Times New Roman" w:hAnsi="Times New Roman"/>
          <w:sz w:val="26"/>
          <w:szCs w:val="26"/>
        </w:rPr>
        <w:t>Пермеевской</w:t>
      </w:r>
      <w:proofErr w:type="spellEnd"/>
      <w:r w:rsidRPr="00174D9E">
        <w:rPr>
          <w:rFonts w:ascii="Times New Roman" w:hAnsi="Times New Roman"/>
          <w:sz w:val="26"/>
          <w:szCs w:val="26"/>
        </w:rPr>
        <w:t>,   Октябрьской</w:t>
      </w:r>
      <w:proofErr w:type="gramStart"/>
      <w:r w:rsidRPr="00174D9E">
        <w:rPr>
          <w:rFonts w:ascii="Times New Roman" w:hAnsi="Times New Roman"/>
          <w:sz w:val="26"/>
          <w:szCs w:val="26"/>
        </w:rPr>
        <w:t xml:space="preserve"> ,</w:t>
      </w:r>
      <w:proofErr w:type="spellStart"/>
      <w:proofErr w:type="gramEnd"/>
      <w:r w:rsidRPr="00174D9E">
        <w:rPr>
          <w:rFonts w:ascii="Times New Roman" w:hAnsi="Times New Roman"/>
          <w:sz w:val="26"/>
          <w:szCs w:val="26"/>
        </w:rPr>
        <w:t>Кергудской</w:t>
      </w:r>
      <w:proofErr w:type="spellEnd"/>
      <w:r w:rsidRPr="00174D9E">
        <w:rPr>
          <w:rFonts w:ascii="Times New Roman" w:hAnsi="Times New Roman"/>
          <w:sz w:val="26"/>
          <w:szCs w:val="26"/>
        </w:rPr>
        <w:t xml:space="preserve">  и </w:t>
      </w:r>
      <w:proofErr w:type="spellStart"/>
      <w:r w:rsidRPr="00174D9E">
        <w:rPr>
          <w:rFonts w:ascii="Times New Roman" w:hAnsi="Times New Roman"/>
          <w:sz w:val="26"/>
          <w:szCs w:val="26"/>
        </w:rPr>
        <w:lastRenderedPageBreak/>
        <w:t>Гуляевской</w:t>
      </w:r>
      <w:proofErr w:type="spellEnd"/>
      <w:r w:rsidRPr="00174D9E">
        <w:rPr>
          <w:rFonts w:ascii="Times New Roman" w:hAnsi="Times New Roman"/>
          <w:sz w:val="26"/>
          <w:szCs w:val="26"/>
        </w:rPr>
        <w:t xml:space="preserve">  школ. Затраты</w:t>
      </w:r>
      <w:r w:rsidR="00EE4219" w:rsidRPr="00174D9E">
        <w:rPr>
          <w:rFonts w:ascii="Times New Roman" w:hAnsi="Times New Roman"/>
          <w:sz w:val="26"/>
          <w:szCs w:val="26"/>
        </w:rPr>
        <w:t xml:space="preserve"> на установку автоматов составили около 600</w:t>
      </w:r>
      <w:r w:rsidRPr="00174D9E">
        <w:rPr>
          <w:rFonts w:ascii="Times New Roman" w:hAnsi="Times New Roman"/>
          <w:sz w:val="26"/>
          <w:szCs w:val="26"/>
        </w:rPr>
        <w:t xml:space="preserve"> тыс. руб.</w:t>
      </w:r>
      <w:r w:rsidR="00EE4219" w:rsidRPr="00174D9E">
        <w:rPr>
          <w:rFonts w:ascii="Times New Roman" w:hAnsi="Times New Roman"/>
          <w:sz w:val="26"/>
          <w:szCs w:val="26"/>
        </w:rPr>
        <w:t xml:space="preserve"> Однако и экономия средств  составила более 2 млн. рублей.</w:t>
      </w:r>
    </w:p>
    <w:p w:rsidR="00324A41" w:rsidRPr="00174D9E" w:rsidRDefault="00324A41" w:rsidP="00174D9E">
      <w:pPr>
        <w:pStyle w:val="af1"/>
        <w:ind w:firstLine="720"/>
        <w:jc w:val="both"/>
        <w:rPr>
          <w:rStyle w:val="af5"/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t xml:space="preserve">Кроме этого, для повышения коэффициента численности обучающихся в расчете на 1 работника и </w:t>
      </w:r>
      <w:r w:rsidR="00C6278B" w:rsidRPr="00174D9E">
        <w:rPr>
          <w:rFonts w:ascii="Times New Roman" w:hAnsi="Times New Roman"/>
          <w:sz w:val="26"/>
          <w:szCs w:val="26"/>
        </w:rPr>
        <w:t xml:space="preserve">педагогического работника, </w:t>
      </w:r>
      <w:r w:rsidRPr="00174D9E">
        <w:rPr>
          <w:rFonts w:ascii="Times New Roman" w:hAnsi="Times New Roman"/>
          <w:sz w:val="26"/>
          <w:szCs w:val="26"/>
        </w:rPr>
        <w:t xml:space="preserve"> проведено сокращение штата по работникам дошкольных учреждений -</w:t>
      </w:r>
      <w:r w:rsidR="005E0565">
        <w:rPr>
          <w:rFonts w:ascii="Times New Roman" w:hAnsi="Times New Roman"/>
          <w:sz w:val="26"/>
          <w:szCs w:val="26"/>
        </w:rPr>
        <w:t xml:space="preserve"> </w:t>
      </w:r>
      <w:r w:rsidRPr="00174D9E">
        <w:rPr>
          <w:rFonts w:ascii="Times New Roman" w:hAnsi="Times New Roman"/>
          <w:sz w:val="26"/>
          <w:szCs w:val="26"/>
        </w:rPr>
        <w:t xml:space="preserve">количество ставок со 130  до 117. По общему образованию предусмотрено сокращение штата  работников с 339,1 ставок  до 301,6 и по малокомплектным школам  с 131,8 ставок </w:t>
      </w:r>
      <w:r w:rsidR="00C6278B" w:rsidRPr="00174D9E">
        <w:rPr>
          <w:rFonts w:ascii="Times New Roman" w:hAnsi="Times New Roman"/>
          <w:sz w:val="26"/>
          <w:szCs w:val="26"/>
        </w:rPr>
        <w:t xml:space="preserve"> до 101,6.  В целом район выходит</w:t>
      </w:r>
      <w:r w:rsidRPr="00174D9E">
        <w:rPr>
          <w:rFonts w:ascii="Times New Roman" w:hAnsi="Times New Roman"/>
          <w:sz w:val="26"/>
          <w:szCs w:val="26"/>
        </w:rPr>
        <w:t xml:space="preserve"> на показатель 8,1 учащихся на </w:t>
      </w:r>
      <w:r w:rsidR="00C6278B" w:rsidRPr="00174D9E">
        <w:rPr>
          <w:rFonts w:ascii="Times New Roman" w:hAnsi="Times New Roman"/>
          <w:sz w:val="26"/>
          <w:szCs w:val="26"/>
        </w:rPr>
        <w:t xml:space="preserve"> </w:t>
      </w:r>
      <w:r w:rsidRPr="00174D9E">
        <w:rPr>
          <w:rFonts w:ascii="Times New Roman" w:hAnsi="Times New Roman"/>
          <w:sz w:val="26"/>
          <w:szCs w:val="26"/>
        </w:rPr>
        <w:t xml:space="preserve">1 педагогического работника и 5,2 приходится учащихся на 1 работника. Это при нормативных показателях 11,8 и 7,3.  </w:t>
      </w:r>
    </w:p>
    <w:p w:rsidR="00324A41" w:rsidRPr="00174D9E" w:rsidRDefault="00324A41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Все образовательные организации </w:t>
      </w:r>
      <w:r w:rsidR="00F0608D" w:rsidRPr="00174D9E">
        <w:rPr>
          <w:rFonts w:ascii="Times New Roman" w:hAnsi="Times New Roman" w:cs="Times New Roman"/>
          <w:sz w:val="26"/>
          <w:szCs w:val="26"/>
        </w:rPr>
        <w:t>работают</w:t>
      </w:r>
      <w:r w:rsidRPr="00174D9E">
        <w:rPr>
          <w:rFonts w:ascii="Times New Roman" w:hAnsi="Times New Roman" w:cs="Times New Roman"/>
          <w:sz w:val="26"/>
          <w:szCs w:val="26"/>
        </w:rPr>
        <w:t xml:space="preserve"> по пятидневной учебной неделе. Ежегодно это дает экономию около19</w:t>
      </w:r>
      <w:r w:rsidR="005E0565">
        <w:rPr>
          <w:rFonts w:ascii="Times New Roman" w:hAnsi="Times New Roman" w:cs="Times New Roman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sz w:val="26"/>
          <w:szCs w:val="26"/>
        </w:rPr>
        <w:t>млн. рублей.</w:t>
      </w:r>
    </w:p>
    <w:p w:rsidR="00704075" w:rsidRPr="00174D9E" w:rsidRDefault="00704075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В социальной сфере района одно из ключевых мест занимает дошкольное образование</w:t>
      </w:r>
    </w:p>
    <w:p w:rsidR="00704075" w:rsidRPr="00174D9E" w:rsidRDefault="00704075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В  районе функционировали  9 дошкольных обр</w:t>
      </w:r>
      <w:r w:rsidR="00C6278B" w:rsidRPr="00174D9E">
        <w:rPr>
          <w:rFonts w:ascii="Times New Roman" w:hAnsi="Times New Roman" w:cs="Times New Roman"/>
          <w:sz w:val="26"/>
          <w:szCs w:val="26"/>
        </w:rPr>
        <w:t xml:space="preserve">азовательных учреждений. В 2019  </w:t>
      </w:r>
      <w:r w:rsidRPr="00174D9E">
        <w:rPr>
          <w:rFonts w:ascii="Times New Roman" w:hAnsi="Times New Roman" w:cs="Times New Roman"/>
          <w:sz w:val="26"/>
          <w:szCs w:val="26"/>
        </w:rPr>
        <w:t xml:space="preserve"> году их будет 7. В целях оптимизации,    2 детских сада</w:t>
      </w:r>
      <w:r w:rsidR="00C6278B" w:rsidRPr="00174D9E">
        <w:rPr>
          <w:rFonts w:ascii="Times New Roman" w:hAnsi="Times New Roman" w:cs="Times New Roman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Гуляевский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и Б-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Сыресевский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будут присоединены к школам.     </w:t>
      </w:r>
      <w:proofErr w:type="gramStart"/>
      <w:r w:rsidRPr="00174D9E">
        <w:rPr>
          <w:rFonts w:ascii="Times New Roman" w:hAnsi="Times New Roman" w:cs="Times New Roman"/>
          <w:sz w:val="26"/>
          <w:szCs w:val="26"/>
        </w:rPr>
        <w:t xml:space="preserve">В связи  с открытием  нового детского сада в с.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Кемля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>,  проектная мощность ДОУ увеличилась до 576 мест.</w:t>
      </w:r>
      <w:proofErr w:type="gramEnd"/>
      <w:r w:rsidRPr="00174D9E">
        <w:rPr>
          <w:rFonts w:ascii="Times New Roman" w:hAnsi="Times New Roman" w:cs="Times New Roman"/>
          <w:sz w:val="26"/>
          <w:szCs w:val="26"/>
        </w:rPr>
        <w:t xml:space="preserve"> Количество воспитанников по году составило 472 челов</w:t>
      </w:r>
      <w:r w:rsidR="00C6278B" w:rsidRPr="00174D9E">
        <w:rPr>
          <w:rFonts w:ascii="Times New Roman" w:hAnsi="Times New Roman" w:cs="Times New Roman"/>
          <w:sz w:val="26"/>
          <w:szCs w:val="26"/>
        </w:rPr>
        <w:t xml:space="preserve">ека.  В 2018-2019 учебном году </w:t>
      </w:r>
      <w:r w:rsidRPr="00174D9E">
        <w:rPr>
          <w:rFonts w:ascii="Times New Roman" w:hAnsi="Times New Roman" w:cs="Times New Roman"/>
          <w:sz w:val="26"/>
          <w:szCs w:val="26"/>
        </w:rPr>
        <w:t xml:space="preserve"> воспитанников - 559 . В электронной очереди находится 44 ребенка от 0 до 2-х лет. Актуальной очереди в детские сады нет. В соответствии с майскими указами президента РФ все дети в возрасте от 2 до 7 лет обеспечены местами в дошкольных образовательных учреждениях. </w:t>
      </w:r>
    </w:p>
    <w:p w:rsidR="00704075" w:rsidRPr="00174D9E" w:rsidRDefault="00704075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Большим успехом в работе детских садов в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Ичалковском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муниципальном районе является выполнение норм питания детей на 95-97%. Дети обеспечены четырехразовым  качественным сбалансированным питанием в строгом соответствии   с нормами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. При этом стоимость питания одного дня составила по итогам года 85,35 руб., что дешевле на 11,65 руб. по сравнению с прошлым годом. Стоимость содержания одного дня в детском саду составила 553,00 руб. При этом в районе сохранена оптимальная родительская плата в размере 72,72 руб. </w:t>
      </w:r>
    </w:p>
    <w:p w:rsidR="00704075" w:rsidRPr="00174D9E" w:rsidRDefault="00704075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7 дошкольных учреждений работали с 10-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часовым режимом пребывания детей, 2 детских сада –  10,5 часов. </w:t>
      </w:r>
      <w:r w:rsidR="007E612E" w:rsidRPr="00174D9E">
        <w:rPr>
          <w:rFonts w:ascii="Times New Roman" w:hAnsi="Times New Roman" w:cs="Times New Roman"/>
          <w:sz w:val="26"/>
          <w:szCs w:val="26"/>
        </w:rPr>
        <w:t>П</w:t>
      </w:r>
      <w:r w:rsidRPr="00174D9E">
        <w:rPr>
          <w:rFonts w:ascii="Times New Roman" w:hAnsi="Times New Roman" w:cs="Times New Roman"/>
          <w:sz w:val="26"/>
          <w:szCs w:val="26"/>
        </w:rPr>
        <w:t xml:space="preserve">ланируется перевести 3 детских сада на 8-ми часовой режим дня, </w:t>
      </w:r>
      <w:proofErr w:type="gramStart"/>
      <w:r w:rsidRPr="00174D9E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Pr="00174D9E">
        <w:rPr>
          <w:rFonts w:ascii="Times New Roman" w:hAnsi="Times New Roman" w:cs="Times New Roman"/>
          <w:sz w:val="26"/>
          <w:szCs w:val="26"/>
        </w:rPr>
        <w:t xml:space="preserve"> несомненно повлияет на экономию бюджета района.</w:t>
      </w:r>
    </w:p>
    <w:p w:rsidR="00704075" w:rsidRPr="00174D9E" w:rsidRDefault="00704075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Дошкольные образовательные учреждения обслуживают 132 работника (130,9 ставок), 49 (47,6 ставок) из них – педагогический персонал. На следующий учебный год планируется сокращение ставок до 117,025 и педагогического персонала до 44,9 соответственно. Данная мера позволит увеличить количество воспитанников на одного работника с 3,6 до 4,3 и на одного педагогического работника с 9,9 до 11,1 соответственно и тем самым показатели, установленные государством, будут выполнены. Также сократятся расходы бюджета на содержание одного воспитанника с 72611,02 руб. до 68682,16 руб. В новом учебном году планируется перевод газовых котельных 5 дошкольных учреждений района на автоматический режим работы.</w:t>
      </w:r>
    </w:p>
    <w:p w:rsidR="00704075" w:rsidRPr="00174D9E" w:rsidRDefault="009F330D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   За 2018 </w:t>
      </w:r>
      <w:r w:rsidR="00704075" w:rsidRPr="00174D9E">
        <w:rPr>
          <w:rFonts w:ascii="Times New Roman" w:hAnsi="Times New Roman" w:cs="Times New Roman"/>
          <w:sz w:val="26"/>
          <w:szCs w:val="26"/>
        </w:rPr>
        <w:t xml:space="preserve"> год значительно укрепилась материально-техническая база дошкольных учреждений. Была обновлена компьютерная техника и оргтехника, мебель, закуплены уличные игровые зоны, игровые и методические пособия. Проведено оснащение столовых.  Заменены оконные блоки, двери, электропроводка и пожарная сигнализация, уличные ограждения, Установлено видеонаблюдение. На всё это было затрачено более 3 млн. рублей (3285490,00).</w:t>
      </w:r>
    </w:p>
    <w:p w:rsidR="00324A41" w:rsidRPr="00174D9E" w:rsidRDefault="00BE5A4C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 В</w:t>
      </w:r>
      <w:r w:rsidR="00324A41" w:rsidRPr="00174D9E">
        <w:rPr>
          <w:rFonts w:ascii="Times New Roman" w:hAnsi="Times New Roman" w:cs="Times New Roman"/>
          <w:sz w:val="26"/>
          <w:szCs w:val="26"/>
        </w:rPr>
        <w:t>ажной жизненной ценностью является получение качественного образования как основы для формирования конкурентоспособной на рынке труда личности.</w:t>
      </w:r>
    </w:p>
    <w:p w:rsidR="00324A41" w:rsidRPr="00174D9E" w:rsidRDefault="00324A41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lastRenderedPageBreak/>
        <w:t xml:space="preserve">На  1 сентября  </w:t>
      </w:r>
      <w:r w:rsidR="00F0608D" w:rsidRPr="00174D9E">
        <w:rPr>
          <w:rFonts w:ascii="Times New Roman" w:hAnsi="Times New Roman" w:cs="Times New Roman"/>
          <w:sz w:val="26"/>
          <w:szCs w:val="26"/>
        </w:rPr>
        <w:t>2018</w:t>
      </w:r>
      <w:r w:rsidRPr="00174D9E">
        <w:rPr>
          <w:rFonts w:ascii="Times New Roman" w:hAnsi="Times New Roman" w:cs="Times New Roman"/>
          <w:sz w:val="26"/>
          <w:szCs w:val="26"/>
        </w:rPr>
        <w:t xml:space="preserve"> года за парты </w:t>
      </w:r>
      <w:r w:rsidR="00F0608D" w:rsidRPr="00174D9E">
        <w:rPr>
          <w:rFonts w:ascii="Times New Roman" w:hAnsi="Times New Roman" w:cs="Times New Roman"/>
          <w:sz w:val="26"/>
          <w:szCs w:val="26"/>
        </w:rPr>
        <w:t xml:space="preserve">сели </w:t>
      </w:r>
      <w:r w:rsidRPr="00174D9E">
        <w:rPr>
          <w:rFonts w:ascii="Times New Roman" w:hAnsi="Times New Roman" w:cs="Times New Roman"/>
          <w:sz w:val="26"/>
          <w:szCs w:val="26"/>
        </w:rPr>
        <w:t xml:space="preserve">   154</w:t>
      </w:r>
      <w:r w:rsidR="00F0608D" w:rsidRPr="00174D9E">
        <w:rPr>
          <w:rFonts w:ascii="Times New Roman" w:hAnsi="Times New Roman" w:cs="Times New Roman"/>
          <w:sz w:val="26"/>
          <w:szCs w:val="26"/>
        </w:rPr>
        <w:t>3</w:t>
      </w:r>
      <w:r w:rsidRPr="00174D9E">
        <w:rPr>
          <w:rFonts w:ascii="Times New Roman" w:hAnsi="Times New Roman" w:cs="Times New Roman"/>
          <w:sz w:val="26"/>
          <w:szCs w:val="26"/>
        </w:rPr>
        <w:t xml:space="preserve"> учащихся, это на 3% меньше, чем в  прошлом учебном году. Первоклассников</w:t>
      </w:r>
      <w:r w:rsidR="00F0608D" w:rsidRPr="00174D9E">
        <w:rPr>
          <w:rFonts w:ascii="Times New Roman" w:hAnsi="Times New Roman" w:cs="Times New Roman"/>
          <w:sz w:val="26"/>
          <w:szCs w:val="26"/>
        </w:rPr>
        <w:t xml:space="preserve"> -137, </w:t>
      </w:r>
      <w:r w:rsidR="007E612E" w:rsidRPr="00174D9E">
        <w:rPr>
          <w:rFonts w:ascii="Times New Roman" w:hAnsi="Times New Roman" w:cs="Times New Roman"/>
          <w:sz w:val="26"/>
          <w:szCs w:val="26"/>
        </w:rPr>
        <w:t xml:space="preserve">их, по сравнению с прошлым годом, </w:t>
      </w:r>
      <w:r w:rsidR="00F0608D" w:rsidRPr="00174D9E">
        <w:rPr>
          <w:rFonts w:ascii="Times New Roman" w:hAnsi="Times New Roman" w:cs="Times New Roman"/>
          <w:sz w:val="26"/>
          <w:szCs w:val="26"/>
        </w:rPr>
        <w:t xml:space="preserve"> на 25</w:t>
      </w:r>
      <w:r w:rsidRPr="00174D9E">
        <w:rPr>
          <w:rFonts w:ascii="Times New Roman" w:hAnsi="Times New Roman" w:cs="Times New Roman"/>
          <w:sz w:val="26"/>
          <w:szCs w:val="26"/>
        </w:rPr>
        <w:t xml:space="preserve"> ме</w:t>
      </w:r>
      <w:r w:rsidR="007E612E" w:rsidRPr="00174D9E">
        <w:rPr>
          <w:rFonts w:ascii="Times New Roman" w:hAnsi="Times New Roman" w:cs="Times New Roman"/>
          <w:sz w:val="26"/>
          <w:szCs w:val="26"/>
        </w:rPr>
        <w:t>ньше</w:t>
      </w:r>
      <w:r w:rsidRPr="00174D9E">
        <w:rPr>
          <w:rFonts w:ascii="Times New Roman" w:hAnsi="Times New Roman" w:cs="Times New Roman"/>
          <w:sz w:val="26"/>
          <w:szCs w:val="26"/>
        </w:rPr>
        <w:t xml:space="preserve">. Последние 2-3 года испытываются трудности в комплектовании 10-го класса. Если раньше 53,56% учащихся переходили в 10 класс целенаправленно, то сейчас это лишь 40%. </w:t>
      </w:r>
      <w:r w:rsidR="007E612E" w:rsidRPr="00174D9E">
        <w:rPr>
          <w:rFonts w:ascii="Times New Roman" w:hAnsi="Times New Roman" w:cs="Times New Roman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sz w:val="26"/>
          <w:szCs w:val="26"/>
        </w:rPr>
        <w:t xml:space="preserve">Все вышеперечисленные цифры  и показатели </w:t>
      </w:r>
      <w:r w:rsidR="002E7B1A" w:rsidRPr="00174D9E">
        <w:rPr>
          <w:rFonts w:ascii="Times New Roman" w:hAnsi="Times New Roman" w:cs="Times New Roman"/>
          <w:sz w:val="26"/>
          <w:szCs w:val="26"/>
        </w:rPr>
        <w:t>говорят о том,  что</w:t>
      </w:r>
      <w:r w:rsidR="009F330D" w:rsidRPr="00174D9E">
        <w:rPr>
          <w:rFonts w:ascii="Times New Roman" w:hAnsi="Times New Roman" w:cs="Times New Roman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sz w:val="26"/>
          <w:szCs w:val="26"/>
        </w:rPr>
        <w:t>учебный процесс и вся воспитательная работа должны быть направлены  на максимальные результаты по всем направлениям деятельности, чтобы оправдать наши затраты и вынужденные меры по  уменьшению экономических затрат.</w:t>
      </w:r>
    </w:p>
    <w:p w:rsidR="00324A41" w:rsidRPr="00174D9E" w:rsidRDefault="00324A41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Инновационное развитие экономики страны и конкуренция заставляют школу кардинально менять свой вектор развития, выбирая повышение доступности качественного образования.</w:t>
      </w:r>
    </w:p>
    <w:p w:rsidR="00324A41" w:rsidRPr="00174D9E" w:rsidRDefault="00324A41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Большое внимание в районе уделяется созданию комфортной образовательной среды для </w:t>
      </w:r>
      <w:proofErr w:type="gramStart"/>
      <w:r w:rsidRPr="00174D9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74D9E">
        <w:rPr>
          <w:rFonts w:ascii="Times New Roman" w:hAnsi="Times New Roman" w:cs="Times New Roman"/>
          <w:sz w:val="26"/>
          <w:szCs w:val="26"/>
        </w:rPr>
        <w:t>. Многое удалось сделать и в 2018 году.  В 8 ОУ установлено видеонаблюдение на сумму 300 тыс</w:t>
      </w:r>
      <w:r w:rsidR="005E0565">
        <w:rPr>
          <w:rFonts w:ascii="Times New Roman" w:hAnsi="Times New Roman" w:cs="Times New Roman"/>
          <w:sz w:val="26"/>
          <w:szCs w:val="26"/>
        </w:rPr>
        <w:t>.</w:t>
      </w:r>
      <w:r w:rsidRPr="00174D9E">
        <w:rPr>
          <w:rFonts w:ascii="Times New Roman" w:hAnsi="Times New Roman" w:cs="Times New Roman"/>
          <w:sz w:val="26"/>
          <w:szCs w:val="26"/>
        </w:rPr>
        <w:t xml:space="preserve"> рублей. Теперь все образовательные учреждения района обеспечены в полной мере главным условием антитеррористической безопасност</w:t>
      </w:r>
      <w:proofErr w:type="gramStart"/>
      <w:r w:rsidRPr="00174D9E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174D9E">
        <w:rPr>
          <w:rFonts w:ascii="Times New Roman" w:hAnsi="Times New Roman" w:cs="Times New Roman"/>
          <w:sz w:val="26"/>
          <w:szCs w:val="26"/>
        </w:rPr>
        <w:t xml:space="preserve"> внутренним и внешним видеонаблюдением. На ремонт крыши фойе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Кемлянской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школы выделено и освоено почти 400 тыс. руб. Заменена электропроводка в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школе(150 тыс. руб.) и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Ичалковском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д/с(56 тыс.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). Кроме этого на ремонт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отмостков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, пожарной сигнализации, противопожарного оборудования  в Рождественской,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Оброченской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школах было затрачено 365 тыс. рублей. Итого на текущий ремонт и приобретение дополнительного оборудования было затрачено около 2, 5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млм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>. рублей.</w:t>
      </w:r>
    </w:p>
    <w:p w:rsidR="00324A41" w:rsidRPr="00174D9E" w:rsidRDefault="002E7B1A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 С</w:t>
      </w:r>
      <w:r w:rsidR="00324A41" w:rsidRPr="00174D9E">
        <w:rPr>
          <w:rFonts w:ascii="Times New Roman" w:hAnsi="Times New Roman" w:cs="Times New Roman"/>
          <w:sz w:val="26"/>
          <w:szCs w:val="26"/>
        </w:rPr>
        <w:t xml:space="preserve">делано много, но предстоит сделать еще больше. Большая необходимость обновления компьютерного парка в школах, который на 40% состоит из устаревшего оборудования, приобретения мебели и спортивного инвентаря, оборудования для кабинетов технологии, физики, химии и биологии. Требуется замена системы теплоснабжения в связи с переходом на автоматический режим работы котельных, ремонт водопровода и канализации в 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Ичалковском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Кемлянском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 детских садах (1,5 млн. 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), наружных входов в здание 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Кемлянской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 xml:space="preserve"> школы(800 тыс. руб.). Остро стоит проблема ремонта крыш в </w:t>
      </w:r>
      <w:proofErr w:type="spellStart"/>
      <w:r w:rsidR="00324A41" w:rsidRPr="00174D9E">
        <w:rPr>
          <w:rFonts w:ascii="Times New Roman" w:hAnsi="Times New Roman" w:cs="Times New Roman"/>
          <w:sz w:val="26"/>
          <w:szCs w:val="26"/>
        </w:rPr>
        <w:t>Ичалковской</w:t>
      </w:r>
      <w:proofErr w:type="spellEnd"/>
      <w:r w:rsidR="00324A41" w:rsidRPr="00174D9E">
        <w:rPr>
          <w:rFonts w:ascii="Times New Roman" w:hAnsi="Times New Roman" w:cs="Times New Roman"/>
          <w:sz w:val="26"/>
          <w:szCs w:val="26"/>
        </w:rPr>
        <w:t>, Рождественской и Октябрьской школах(10 млн. руб.).</w:t>
      </w:r>
    </w:p>
    <w:p w:rsidR="00324A41" w:rsidRPr="00174D9E" w:rsidRDefault="00324A41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В достижении качества и доступности образования продолжает действовать программа «Школьный автобус».  Парк школьных автобусов осуществляет подвоз 144 детей из 25 населенных пунктов общей протяженностью 450  км.   В связи с отсутствием учащихся закрыт маршрут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74D9E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74D9E">
        <w:rPr>
          <w:rFonts w:ascii="Times New Roman" w:hAnsi="Times New Roman" w:cs="Times New Roman"/>
          <w:sz w:val="26"/>
          <w:szCs w:val="26"/>
        </w:rPr>
        <w:t>ада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- с.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Пестровка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>.</w:t>
      </w:r>
    </w:p>
    <w:p w:rsidR="00324A41" w:rsidRPr="00174D9E" w:rsidRDefault="00324A41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 К большому списку имеющихся  требований по соблюдению всех норм и правил перевозки детей школьными автобусами с каждым годом добавляются новые. В условиях ужесточения всех этих норм возникают проблемы и  по ремонту и обслуживанию  транспортных единиц.           </w:t>
      </w:r>
    </w:p>
    <w:p w:rsidR="00324A41" w:rsidRPr="00174D9E" w:rsidRDefault="00324A41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В связи  с выходом срока эксплуатации требуется и обновление транспорта в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Ладской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Смольненской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Оброченской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школах.</w:t>
      </w:r>
    </w:p>
    <w:p w:rsidR="00A1417F" w:rsidRPr="00174D9E" w:rsidRDefault="00E540EB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П</w:t>
      </w:r>
      <w:r w:rsidR="00A1417F" w:rsidRPr="00174D9E">
        <w:rPr>
          <w:rFonts w:ascii="Times New Roman" w:hAnsi="Times New Roman" w:cs="Times New Roman"/>
          <w:sz w:val="26"/>
          <w:szCs w:val="26"/>
        </w:rPr>
        <w:t>овышенное внимание всегда уделялось и уделяется общему образованию.      Показателем эффективности труда педагогов, коллективов школ являются результаты учебного года, итоговой аттестации, участие в районных, республиканских, всероссийских олимпиадах, творческих конкурсах, трудоустройство выпускников.</w:t>
      </w:r>
    </w:p>
    <w:p w:rsidR="00FC6B93" w:rsidRPr="00174D9E" w:rsidRDefault="00FC6B93" w:rsidP="00174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4D9E">
        <w:rPr>
          <w:rFonts w:ascii="Times New Roman" w:eastAsia="Calibri" w:hAnsi="Times New Roman" w:cs="Times New Roman"/>
          <w:sz w:val="26"/>
          <w:szCs w:val="26"/>
        </w:rPr>
        <w:t xml:space="preserve">Анализ результатов  успеваемости </w:t>
      </w:r>
      <w:proofErr w:type="gramStart"/>
      <w:r w:rsidRPr="00174D9E">
        <w:rPr>
          <w:rFonts w:ascii="Times New Roman" w:eastAsia="Calibri" w:hAnsi="Times New Roman" w:cs="Times New Roman"/>
          <w:sz w:val="26"/>
          <w:szCs w:val="26"/>
        </w:rPr>
        <w:t>на конец</w:t>
      </w:r>
      <w:proofErr w:type="gramEnd"/>
      <w:r w:rsidRPr="00174D9E">
        <w:rPr>
          <w:rFonts w:ascii="Times New Roman" w:eastAsia="Calibri" w:hAnsi="Times New Roman" w:cs="Times New Roman"/>
          <w:sz w:val="26"/>
          <w:szCs w:val="26"/>
        </w:rPr>
        <w:t xml:space="preserve"> 2017-2018 учебного года составил по району 99,5 %, это в среднем на 1% больше, чем в прошлом учебном году. На «хорошо» и «отлично» со 2 по 11 классы окончили учебный год 47,7 % обучающихся, что выше </w:t>
      </w:r>
      <w:r w:rsidRPr="00174D9E">
        <w:rPr>
          <w:rFonts w:ascii="Times New Roman" w:eastAsia="Calibri" w:hAnsi="Times New Roman" w:cs="Times New Roman"/>
          <w:sz w:val="26"/>
          <w:szCs w:val="26"/>
        </w:rPr>
        <w:lastRenderedPageBreak/>
        <w:t>уровня прошлого года на 0,7 %, в том числе среди этих учащихся 150 отличников –  11% от всех аттестуемых обучающихся, это на 9,8 % больше результата прошлого года.</w:t>
      </w:r>
    </w:p>
    <w:p w:rsidR="00D0274B" w:rsidRPr="00174D9E" w:rsidRDefault="00D0274B" w:rsidP="00174D9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74D9E">
        <w:rPr>
          <w:rFonts w:ascii="Times New Roman" w:hAnsi="Times New Roman" w:cs="Times New Roman"/>
          <w:sz w:val="26"/>
          <w:szCs w:val="26"/>
          <w:lang w:eastAsia="ar-SA"/>
        </w:rPr>
        <w:t>Одним из объективных показателей качества общего образования по-прежнему остается ЕГЭ.</w:t>
      </w:r>
    </w:p>
    <w:p w:rsidR="00D0274B" w:rsidRPr="00174D9E" w:rsidRDefault="00D0274B" w:rsidP="00174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Всего в  государственной итоговой аттестации в форме ЕГЭ приняли участие 105 учащихся, из них 2 в форме экстерната,  1 выпускник прошлых лет сдавал в досрочный период, 1 ребенок проходил итоговую аттестацию  в форме ГВЭ.</w:t>
      </w:r>
    </w:p>
    <w:p w:rsidR="00273C13" w:rsidRPr="00174D9E" w:rsidRDefault="00D0274B" w:rsidP="00174D9E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18 учащихся получили высокие баллы от 80 до 100. </w:t>
      </w:r>
      <w:r w:rsidR="00273C13" w:rsidRPr="00174D9E">
        <w:rPr>
          <w:rFonts w:ascii="Times New Roman" w:hAnsi="Times New Roman" w:cs="Times New Roman"/>
          <w:sz w:val="26"/>
          <w:szCs w:val="26"/>
        </w:rPr>
        <w:t>Средний балл ЕГЭ по району динамично вырос по русскому языку, математике, литературе, иностранному языку. А по обществознанию</w:t>
      </w:r>
      <w:proofErr w:type="gramStart"/>
      <w:r w:rsidR="00273C13" w:rsidRPr="00174D9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73C13" w:rsidRPr="00174D9E">
        <w:rPr>
          <w:rFonts w:ascii="Times New Roman" w:hAnsi="Times New Roman" w:cs="Times New Roman"/>
          <w:sz w:val="26"/>
          <w:szCs w:val="26"/>
        </w:rPr>
        <w:t xml:space="preserve"> который сдают 2/3 учащихся, средний балл снизился с 55 до 47.Улучшилась ситуация по сравнению с прошлым годом с  математикой профильного уровня. Средний балл вырос на 15%, а количество «двоек» снизилось в 2 раза.  </w:t>
      </w:r>
    </w:p>
    <w:p w:rsidR="00D0274B" w:rsidRPr="00174D9E" w:rsidRDefault="00273C13" w:rsidP="00174D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Успешно прошли итоговую аттестацию учащиеся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Кемлянской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школ. Средний балл  в целом составил 53 и 54 балла. </w:t>
      </w:r>
      <w:r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Кандидаты на медаль «За особые успехи в учении», а их было в этом году 17, успешно сдали экзамены в форме ЕГЭ. Средний балл самый высокий у медалистов в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>Ичалковской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школе-72. В Берегово-</w:t>
      </w:r>
      <w:proofErr w:type="spellStart"/>
      <w:r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>Сыресевской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школе-69, в Рождественской – 62, в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>Ладской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-56 и в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>Кемлянской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51.  </w:t>
      </w:r>
    </w:p>
    <w:p w:rsidR="00FC6B93" w:rsidRPr="00174D9E" w:rsidRDefault="00D0274B" w:rsidP="00174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Качество труда преподавателя должно оцениваться не только показателями ЕГЭ, но умением развить способности каждого ребёнка, найти и приумножить его талант.</w:t>
      </w:r>
    </w:p>
    <w:p w:rsidR="00215D5D" w:rsidRPr="00174D9E" w:rsidRDefault="00215D5D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Ежегодно школьники района  становятся участниками олимпиадного движения, которое стартует  со школьного этапа в  октябре месяце  и заканчивается в марте подведением итогов на республиканском уровне. Сегодня в школьном этапе олимпиады принимают участие 85%  учащихся, вне зависимости от возраста и предпочтений.  За последние 3 года ведущее место в рейтинге по числу участников и призеров муниципального этапа предметной олимпиады занимают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Кемлянская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Ичалковская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, Рождественская и Берегово -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Сыресевская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школы. </w:t>
      </w:r>
    </w:p>
    <w:p w:rsidR="00215D5D" w:rsidRPr="00174D9E" w:rsidRDefault="00215D5D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13 призовых мест удалось завоевать в 2018году на  республиканском этапе. Это наилучший результат за все последние годы. </w:t>
      </w:r>
    </w:p>
    <w:p w:rsidR="00153A77" w:rsidRPr="00174D9E" w:rsidRDefault="00153A77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В системе образования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района трудятся  376 педагогических работников.</w:t>
      </w:r>
      <w:r w:rsidR="00FA00DB" w:rsidRPr="00174D9E">
        <w:rPr>
          <w:rFonts w:ascii="Times New Roman" w:hAnsi="Times New Roman" w:cs="Times New Roman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Более ста педагогов (почти 30%) имеют российские ведомственные награды, 9- Заслуженных работников образования РМ, 4- Заслуженных учителя РМ.  </w:t>
      </w:r>
    </w:p>
    <w:p w:rsidR="00153A77" w:rsidRPr="00174D9E" w:rsidRDefault="00153A77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Важным направлением деятельности, обеспечивающим профессиональный рост педагогов, является организация и проведение различных конкурсов. </w:t>
      </w:r>
    </w:p>
    <w:p w:rsidR="00153A77" w:rsidRPr="00174D9E" w:rsidRDefault="00153A77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D9E">
        <w:rPr>
          <w:rFonts w:ascii="Times New Roman" w:hAnsi="Times New Roman" w:cs="Times New Roman"/>
          <w:color w:val="000000"/>
          <w:sz w:val="26"/>
          <w:szCs w:val="26"/>
        </w:rPr>
        <w:t>На протяжении  16 лет представители педагогического сообщества нашего района входят в число призеров республиканского этапа конкурса «Учитель года», а так же становятся победителями и призерами таких конкурсов, как  «Лучший учитель эрзянского языка», «Воспитатель года», Всероссийского конкурса стипендий и грантов им. Л.С. Выготского.</w:t>
      </w:r>
    </w:p>
    <w:p w:rsidR="00153A77" w:rsidRPr="00174D9E" w:rsidRDefault="009F330D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Отмечены</w:t>
      </w:r>
      <w:r w:rsidR="00153A77" w:rsidRPr="00174D9E">
        <w:rPr>
          <w:rFonts w:ascii="Times New Roman" w:hAnsi="Times New Roman" w:cs="Times New Roman"/>
          <w:sz w:val="26"/>
          <w:szCs w:val="26"/>
        </w:rPr>
        <w:t xml:space="preserve"> достижения общеобразовательных учреждений.</w:t>
      </w:r>
    </w:p>
    <w:p w:rsidR="00153A77" w:rsidRPr="00174D9E" w:rsidRDefault="00153A77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МОБУ «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Ичалковская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СОШ» в  рейтинге общеобразовательных организаций, обеспечивающих качественное общее образование и высокие возможности развития способностей школьников по итогам 2016-2017 учебного года, включена в списки 300 лучших сельских образовательных организаций, обеспечивающих высокий уровень подготовки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выпускников</w:t>
      </w:r>
      <w:proofErr w:type="gramStart"/>
      <w:r w:rsidRPr="00174D9E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174D9E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же стала победителем республиканского этапа Акции «Всероссийский экологический урок «Сделаем вместе!» в номинации «Лучшее образовательное учреждение- участник Акции».</w:t>
      </w:r>
    </w:p>
    <w:p w:rsidR="00153A77" w:rsidRPr="00174D9E" w:rsidRDefault="00153A77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МОБУ «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Кемлянская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СОШ»</w:t>
      </w:r>
      <w:r w:rsidR="00426744" w:rsidRPr="00174D9E">
        <w:rPr>
          <w:rFonts w:ascii="Times New Roman" w:hAnsi="Times New Roman" w:cs="Times New Roman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sz w:val="26"/>
          <w:szCs w:val="26"/>
        </w:rPr>
        <w:t>-</w:t>
      </w:r>
      <w:r w:rsidR="005E0565">
        <w:rPr>
          <w:rFonts w:ascii="Times New Roman" w:hAnsi="Times New Roman" w:cs="Times New Roman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sz w:val="26"/>
          <w:szCs w:val="26"/>
        </w:rPr>
        <w:t xml:space="preserve">Лауреат Всероссийского Конкурса «Образовательная организация </w:t>
      </w:r>
      <w:r w:rsidRPr="00174D9E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174D9E">
        <w:rPr>
          <w:rFonts w:ascii="Times New Roman" w:hAnsi="Times New Roman" w:cs="Times New Roman"/>
          <w:sz w:val="26"/>
          <w:szCs w:val="26"/>
        </w:rPr>
        <w:t xml:space="preserve"> века. Лига лидеров- 2017» в номинации «Лидер в </w:t>
      </w:r>
      <w:r w:rsidRPr="00174D9E">
        <w:rPr>
          <w:rFonts w:ascii="Times New Roman" w:hAnsi="Times New Roman" w:cs="Times New Roman"/>
          <w:sz w:val="26"/>
          <w:szCs w:val="26"/>
        </w:rPr>
        <w:lastRenderedPageBreak/>
        <w:t>области внедр</w:t>
      </w:r>
      <w:r w:rsidR="005E0565">
        <w:rPr>
          <w:rFonts w:ascii="Times New Roman" w:hAnsi="Times New Roman" w:cs="Times New Roman"/>
          <w:sz w:val="26"/>
          <w:szCs w:val="26"/>
        </w:rPr>
        <w:t>ения инновационных технологий»</w:t>
      </w:r>
      <w:r w:rsidR="00426744" w:rsidRPr="00174D9E">
        <w:rPr>
          <w:rFonts w:ascii="Times New Roman" w:hAnsi="Times New Roman" w:cs="Times New Roman"/>
          <w:sz w:val="26"/>
          <w:szCs w:val="26"/>
        </w:rPr>
        <w:t xml:space="preserve">, </w:t>
      </w:r>
      <w:r w:rsidR="00396CCC" w:rsidRPr="00174D9E">
        <w:rPr>
          <w:rFonts w:ascii="Times New Roman" w:hAnsi="Times New Roman" w:cs="Times New Roman"/>
          <w:sz w:val="26"/>
          <w:szCs w:val="26"/>
        </w:rPr>
        <w:t>Лауреат Всероссийского Конкурса «100 лучших школ России-2018»</w:t>
      </w:r>
      <w:r w:rsidR="00426744" w:rsidRPr="00174D9E">
        <w:rPr>
          <w:rFonts w:ascii="Times New Roman" w:hAnsi="Times New Roman" w:cs="Times New Roman"/>
          <w:sz w:val="26"/>
          <w:szCs w:val="26"/>
        </w:rPr>
        <w:t>.</w:t>
      </w:r>
    </w:p>
    <w:p w:rsidR="00153A77" w:rsidRPr="00174D9E" w:rsidRDefault="00153A77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МОБУ «Рождественская СОШ»- победитель республиканского конкурса общеобразовательных организаций РМ, внедряющих инновационные образовательные программы; победитель республиканского смотра—конкурса трудовых объединений школьников, учебно-опытных участков и школьных теплиц в образовательных организациях в номинации «Школьная теплица».</w:t>
      </w:r>
    </w:p>
    <w:p w:rsidR="00153A77" w:rsidRPr="00174D9E" w:rsidRDefault="00153A77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МОБУ «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Оброченская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СОШ» </w:t>
      </w:r>
      <w:r w:rsidRPr="00174D9E">
        <w:rPr>
          <w:rFonts w:ascii="Times New Roman" w:hAnsi="Times New Roman" w:cs="Times New Roman"/>
          <w:b/>
          <w:sz w:val="26"/>
          <w:szCs w:val="26"/>
        </w:rPr>
        <w:t>-</w:t>
      </w:r>
      <w:r w:rsidRPr="00174D9E">
        <w:rPr>
          <w:rFonts w:ascii="Times New Roman" w:hAnsi="Times New Roman" w:cs="Times New Roman"/>
          <w:sz w:val="26"/>
          <w:szCs w:val="26"/>
        </w:rPr>
        <w:t xml:space="preserve"> победитель республиканского смотра—конкурса трудовых объединений школьников, учебно-опытных участков и школьных теплиц в образовательных организациях в номинации «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Пришкольно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>-опытный участок»; призер республиканского конкурса на лучшую организацию образовательно-просветительской деятельности музеев образовательных организаций.</w:t>
      </w:r>
    </w:p>
    <w:p w:rsidR="00153A77" w:rsidRPr="00174D9E" w:rsidRDefault="00153A77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Четыре  года подряд  педагогические коллективы </w:t>
      </w:r>
      <w:proofErr w:type="spellStart"/>
      <w:r w:rsidRPr="00174D9E">
        <w:rPr>
          <w:rFonts w:ascii="Times New Roman" w:hAnsi="Times New Roman" w:cs="Times New Roman"/>
          <w:color w:val="000000"/>
          <w:sz w:val="26"/>
          <w:szCs w:val="26"/>
        </w:rPr>
        <w:t>Оброченской</w:t>
      </w:r>
      <w:proofErr w:type="spellEnd"/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4D9E">
        <w:rPr>
          <w:rFonts w:ascii="Times New Roman" w:hAnsi="Times New Roman" w:cs="Times New Roman"/>
          <w:color w:val="000000"/>
          <w:sz w:val="26"/>
          <w:szCs w:val="26"/>
        </w:rPr>
        <w:t>Ичалковской</w:t>
      </w:r>
      <w:proofErr w:type="spellEnd"/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4D9E">
        <w:rPr>
          <w:rFonts w:ascii="Times New Roman" w:hAnsi="Times New Roman" w:cs="Times New Roman"/>
          <w:color w:val="000000"/>
          <w:sz w:val="26"/>
          <w:szCs w:val="26"/>
        </w:rPr>
        <w:t>Кемлянской</w:t>
      </w:r>
      <w:proofErr w:type="spellEnd"/>
      <w:r w:rsidR="000B6120"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>и Рождественской  школ становились обладателями Премии Главы Республики</w:t>
      </w:r>
      <w:proofErr w:type="gramStart"/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В 2017 году обладателем такой </w:t>
      </w:r>
      <w:r w:rsidR="009F330D"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премии стал 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Дом детского творчества.</w:t>
      </w:r>
      <w:r w:rsidR="004F0EE1"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, в 2018- </w:t>
      </w:r>
      <w:proofErr w:type="spellStart"/>
      <w:r w:rsidR="004F0EE1" w:rsidRPr="00174D9E">
        <w:rPr>
          <w:rFonts w:ascii="Times New Roman" w:hAnsi="Times New Roman" w:cs="Times New Roman"/>
          <w:color w:val="000000"/>
          <w:sz w:val="26"/>
          <w:szCs w:val="26"/>
        </w:rPr>
        <w:t>Смольненская</w:t>
      </w:r>
      <w:proofErr w:type="spellEnd"/>
      <w:r w:rsidR="004F0EE1"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основная школа.</w:t>
      </w:r>
    </w:p>
    <w:p w:rsidR="00153A77" w:rsidRPr="00174D9E" w:rsidRDefault="00153A77" w:rsidP="00174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Кемлянская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школа стала пилотной площадкой  «</w:t>
      </w:r>
      <w:r w:rsidRPr="00174D9E">
        <w:rPr>
          <w:rFonts w:ascii="Times New Roman" w:hAnsi="Times New Roman" w:cs="Times New Roman"/>
          <w:bCs/>
          <w:sz w:val="26"/>
          <w:szCs w:val="26"/>
        </w:rPr>
        <w:t xml:space="preserve">Российского движения школьников </w:t>
      </w:r>
      <w:r w:rsidRPr="00174D9E">
        <w:rPr>
          <w:rFonts w:ascii="Times New Roman" w:hAnsi="Times New Roman" w:cs="Times New Roman"/>
          <w:sz w:val="26"/>
          <w:szCs w:val="26"/>
        </w:rPr>
        <w:t>Мордовии</w:t>
      </w:r>
      <w:r w:rsidRPr="00174D9E">
        <w:rPr>
          <w:rFonts w:ascii="Times New Roman" w:hAnsi="Times New Roman" w:cs="Times New Roman"/>
          <w:bCs/>
          <w:sz w:val="26"/>
          <w:szCs w:val="26"/>
        </w:rPr>
        <w:t>».</w:t>
      </w:r>
      <w:r w:rsidRPr="00174D9E">
        <w:rPr>
          <w:rFonts w:ascii="Times New Roman" w:hAnsi="Times New Roman" w:cs="Times New Roman"/>
          <w:sz w:val="26"/>
          <w:szCs w:val="26"/>
        </w:rPr>
        <w:t xml:space="preserve"> 120  школьников района вступили в ряды  Всероссийского военн</w:t>
      </w:r>
      <w:proofErr w:type="gramStart"/>
      <w:r w:rsidRPr="00174D9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74D9E">
        <w:rPr>
          <w:rFonts w:ascii="Times New Roman" w:hAnsi="Times New Roman" w:cs="Times New Roman"/>
          <w:sz w:val="26"/>
          <w:szCs w:val="26"/>
        </w:rPr>
        <w:t xml:space="preserve"> патриотического   движения «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A1417F" w:rsidRPr="00174D9E" w:rsidRDefault="00FA00DB" w:rsidP="00174D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D9E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A1417F"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оворя о качестве образования,   огромное внимание 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должны </w:t>
      </w:r>
      <w:r w:rsidR="00A1417F" w:rsidRPr="00174D9E">
        <w:rPr>
          <w:rFonts w:ascii="Times New Roman" w:hAnsi="Times New Roman" w:cs="Times New Roman"/>
          <w:color w:val="000000"/>
          <w:sz w:val="26"/>
          <w:szCs w:val="26"/>
        </w:rPr>
        <w:t>уделять вопросам сохранения здоровья учеников.</w:t>
      </w:r>
      <w:r w:rsidR="00A1417F" w:rsidRPr="00174D9E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Одним из важнейших направлений </w:t>
      </w:r>
      <w:r w:rsidR="00A1417F" w:rsidRPr="00174D9E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образовательной    политики  по-прежнему  остаётся    обеспечение </w:t>
      </w:r>
      <w:r w:rsidR="00A1417F"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школьников полноценным, сбалансированным и </w:t>
      </w:r>
      <w:r w:rsidR="00A1417F" w:rsidRPr="00174D9E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</w:t>
      </w:r>
      <w:r w:rsidR="002C016C" w:rsidRPr="00174D9E">
        <w:rPr>
          <w:rFonts w:ascii="Times New Roman" w:hAnsi="Times New Roman" w:cs="Times New Roman"/>
          <w:color w:val="000000"/>
          <w:spacing w:val="-1"/>
          <w:sz w:val="26"/>
          <w:szCs w:val="26"/>
        </w:rPr>
        <w:t>чественным питанием. В районе  уже давно не ставится</w:t>
      </w:r>
      <w:r w:rsidR="00A1417F" w:rsidRPr="00174D9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задач</w:t>
      </w:r>
      <w:r w:rsidR="002C016C" w:rsidRPr="00174D9E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="00A1417F" w:rsidRPr="00174D9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 обеспечению </w:t>
      </w:r>
      <w:r w:rsidR="00A1417F" w:rsidRPr="00174D9E">
        <w:rPr>
          <w:rFonts w:ascii="Times New Roman" w:hAnsi="Times New Roman" w:cs="Times New Roman"/>
          <w:color w:val="000000"/>
          <w:spacing w:val="7"/>
          <w:sz w:val="26"/>
          <w:szCs w:val="26"/>
        </w:rPr>
        <w:t>школьников  100%  горячим питанием</w:t>
      </w:r>
      <w:r w:rsidR="00A1417F" w:rsidRPr="00174D9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06E65" w:rsidRPr="00174D9E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Кроме этого, </w:t>
      </w:r>
      <w:r w:rsidR="00A1417F" w:rsidRPr="00174D9E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почти 50 % учащих</w:t>
      </w:r>
      <w:r w:rsidR="002C016C" w:rsidRPr="00174D9E">
        <w:rPr>
          <w:rFonts w:ascii="Times New Roman" w:hAnsi="Times New Roman" w:cs="Times New Roman"/>
          <w:color w:val="000000"/>
          <w:spacing w:val="7"/>
          <w:sz w:val="26"/>
          <w:szCs w:val="26"/>
        </w:rPr>
        <w:t>ся получают двухразовое питание</w:t>
      </w:r>
      <w:r w:rsidR="00A1417F" w:rsidRPr="00174D9E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.  </w:t>
      </w:r>
      <w:r w:rsidR="00A1417F" w:rsidRPr="00174D9E">
        <w:rPr>
          <w:rFonts w:ascii="Times New Roman" w:hAnsi="Times New Roman" w:cs="Times New Roman"/>
          <w:color w:val="000000"/>
          <w:sz w:val="26"/>
          <w:szCs w:val="26"/>
        </w:rPr>
        <w:t>Но, тем не менее, данная проблема остаётся одной из главных.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Большим подспорьем для работы школьных столовых являются пришкольные участки, общей площадью 15 г, где выращиваются картофель, овощи на полную годовую потребность для школьных столовых- 70 тонн на сумму более 1 млн. рублей. Это делает обеды и завтраки учащихся более дешевыми и качественными.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Неотъемлемой частью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пришкольно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>-опытных участ</w:t>
      </w:r>
      <w:r w:rsidR="00396CCC" w:rsidRPr="00174D9E">
        <w:rPr>
          <w:rFonts w:ascii="Times New Roman" w:hAnsi="Times New Roman" w:cs="Times New Roman"/>
          <w:sz w:val="26"/>
          <w:szCs w:val="26"/>
        </w:rPr>
        <w:t xml:space="preserve">ков становятся теплицы. Их </w:t>
      </w:r>
      <w:r w:rsidRPr="00174D9E">
        <w:rPr>
          <w:rFonts w:ascii="Times New Roman" w:hAnsi="Times New Roman" w:cs="Times New Roman"/>
          <w:sz w:val="26"/>
          <w:szCs w:val="26"/>
        </w:rPr>
        <w:t xml:space="preserve"> семь. Это позволяет выращивать более раннюю продукцию, рассаду цветов и овощей.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По результатам прошлого года в теплицах МОБУ «Рождественская СОШ» было выращено овощей и зелени около 400 кг,  500 штук цветочной рассады, в теплице МОБУ «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Оброченская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СОШ» – овощей – 825 кг, 1000 штук цветочной рассады и 2,5 тысячи рассады капусты. </w:t>
      </w:r>
    </w:p>
    <w:p w:rsidR="005D3E52" w:rsidRPr="00174D9E" w:rsidRDefault="005D3E52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Для обеспечения эффективного контроля расходования бюджетных средств на всех этапах планирования, размещения муниципального заказа, исполнения контрактов в сфере закупок с сентября все образовательные учреждения начнут работу с программным комплексом « </w:t>
      </w:r>
      <w:r w:rsidRPr="00174D9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174D9E">
        <w:rPr>
          <w:rFonts w:ascii="Times New Roman" w:hAnsi="Times New Roman" w:cs="Times New Roman"/>
          <w:sz w:val="26"/>
          <w:szCs w:val="26"/>
        </w:rPr>
        <w:t>-Торги-КС».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D9E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В новых образовательных стандартах уделяется большое внимание физическому здоровью и развитию обучающихся. Возросла, по сравнению с прошлым годом, доля школьников, занимающихся в спортивных секциях (с 21% до 30%). Растет </w:t>
      </w:r>
      <w:proofErr w:type="spellStart"/>
      <w:r w:rsidRPr="00174D9E">
        <w:rPr>
          <w:rFonts w:ascii="Times New Roman" w:hAnsi="Times New Roman" w:cs="Times New Roman"/>
          <w:color w:val="000000"/>
          <w:sz w:val="26"/>
          <w:szCs w:val="26"/>
        </w:rPr>
        <w:t>процентучастия</w:t>
      </w:r>
      <w:proofErr w:type="spellEnd"/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школьников в</w:t>
      </w:r>
      <w:r w:rsidRPr="00174D9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физкультурно-массовых мероприятиях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с 76  % до 80,5 %.  Для определения уровня физической подготовленности обучающихся   в 2016-2017 учебном году продолжено внедрение физкультурно-спортивного комплекса «Готов к труду и обороне».   По итогам года в сдаче норм ГТО приняли участие 671 </w:t>
      </w:r>
      <w:proofErr w:type="gramStart"/>
      <w:r w:rsidRPr="00174D9E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. 102 ребенка (6%) не допущены к сдаче тестов по медицинским заключениям.  По результатам принятых на данный период показателей 5,3% (36 чел.) 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учащихся сдали нормы ГТО на золотой значок, 14,5 % (97)- на серебро, 20,7% (139)- на бронзовый значок.  Не выполнили нормы комплекса по одному</w:t>
      </w:r>
      <w:r w:rsidR="005E05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- двум показателям  59,4%(399) учащихся. 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D9E">
        <w:rPr>
          <w:rFonts w:ascii="Times New Roman" w:hAnsi="Times New Roman" w:cs="Times New Roman"/>
          <w:color w:val="000000"/>
          <w:sz w:val="26"/>
          <w:szCs w:val="26"/>
        </w:rPr>
        <w:t>В настоящее время 80 % школ (12 из 15) имеют типовые спортивные залы. В МОБУ «</w:t>
      </w:r>
      <w:proofErr w:type="spellStart"/>
      <w:r w:rsidRPr="00174D9E">
        <w:rPr>
          <w:rFonts w:ascii="Times New Roman" w:hAnsi="Times New Roman" w:cs="Times New Roman"/>
          <w:color w:val="000000"/>
          <w:sz w:val="26"/>
          <w:szCs w:val="26"/>
        </w:rPr>
        <w:t>Кемлянская</w:t>
      </w:r>
      <w:proofErr w:type="spellEnd"/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СОШ»  учащиеся имеют возможность заниматься в 2-х, а в МОБУ «</w:t>
      </w:r>
      <w:proofErr w:type="spellStart"/>
      <w:r w:rsidRPr="00174D9E">
        <w:rPr>
          <w:rFonts w:ascii="Times New Roman" w:hAnsi="Times New Roman" w:cs="Times New Roman"/>
          <w:color w:val="000000"/>
          <w:sz w:val="26"/>
          <w:szCs w:val="26"/>
        </w:rPr>
        <w:t>Ичалковская</w:t>
      </w:r>
      <w:proofErr w:type="spellEnd"/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СОШ» сразу в трёх спортивных залах. Загруженность этих объектов  достаточно высокая, в том числе и с учетом занятости во второй половине дня. 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Уже на протяжении нескольких лет  школы района участвуют в программе </w:t>
      </w:r>
      <w:r w:rsidRPr="00174D9E">
        <w:rPr>
          <w:rFonts w:ascii="Times New Roman" w:hAnsi="Times New Roman" w:cs="Times New Roman"/>
          <w:sz w:val="26"/>
          <w:szCs w:val="26"/>
        </w:rPr>
        <w:t xml:space="preserve">«Создание условий в общеобразовательных организациях, расположенных в сельской местности, для занятий физической культурой и спортом». За 3 </w:t>
      </w:r>
      <w:proofErr w:type="gramStart"/>
      <w:r w:rsidRPr="00174D9E">
        <w:rPr>
          <w:rFonts w:ascii="Times New Roman" w:hAnsi="Times New Roman" w:cs="Times New Roman"/>
          <w:sz w:val="26"/>
          <w:szCs w:val="26"/>
        </w:rPr>
        <w:t>последних</w:t>
      </w:r>
      <w:proofErr w:type="gramEnd"/>
      <w:r w:rsidRPr="00174D9E">
        <w:rPr>
          <w:rFonts w:ascii="Times New Roman" w:hAnsi="Times New Roman" w:cs="Times New Roman"/>
          <w:sz w:val="26"/>
          <w:szCs w:val="26"/>
        </w:rPr>
        <w:t xml:space="preserve"> года были отремонтированы спортивные залы МОБУ «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Ичалковская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СОШ», МОБУ «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Кемлянская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СОШ», МОБУ «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Смольненская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ООШ»,  МОБУ «Б</w:t>
      </w:r>
      <w:r w:rsidR="005E0565">
        <w:rPr>
          <w:rFonts w:ascii="Times New Roman" w:hAnsi="Times New Roman" w:cs="Times New Roman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Сыресевская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СОШ». </w:t>
      </w:r>
      <w:r w:rsidR="005D3E52" w:rsidRPr="00174D9E">
        <w:rPr>
          <w:rFonts w:ascii="Times New Roman" w:hAnsi="Times New Roman" w:cs="Times New Roman"/>
          <w:sz w:val="26"/>
          <w:szCs w:val="26"/>
        </w:rPr>
        <w:t xml:space="preserve">В 2018 году в данную </w:t>
      </w:r>
      <w:r w:rsidR="007E612E" w:rsidRPr="00174D9E">
        <w:rPr>
          <w:rFonts w:ascii="Times New Roman" w:hAnsi="Times New Roman" w:cs="Times New Roman"/>
          <w:sz w:val="26"/>
          <w:szCs w:val="26"/>
        </w:rPr>
        <w:t>программу вошло</w:t>
      </w:r>
      <w:r w:rsidR="00F51FED" w:rsidRPr="00174D9E">
        <w:rPr>
          <w:rFonts w:ascii="Times New Roman" w:hAnsi="Times New Roman" w:cs="Times New Roman"/>
          <w:sz w:val="26"/>
          <w:szCs w:val="26"/>
        </w:rPr>
        <w:t xml:space="preserve"> МОБУ «</w:t>
      </w:r>
      <w:proofErr w:type="spellStart"/>
      <w:r w:rsidR="005D3E52" w:rsidRPr="00174D9E">
        <w:rPr>
          <w:rFonts w:ascii="Times New Roman" w:hAnsi="Times New Roman" w:cs="Times New Roman"/>
          <w:sz w:val="26"/>
          <w:szCs w:val="26"/>
        </w:rPr>
        <w:t>Оброченская</w:t>
      </w:r>
      <w:proofErr w:type="spellEnd"/>
      <w:r w:rsidR="00F51FED" w:rsidRPr="00174D9E">
        <w:rPr>
          <w:rFonts w:ascii="Times New Roman" w:hAnsi="Times New Roman" w:cs="Times New Roman"/>
          <w:sz w:val="26"/>
          <w:szCs w:val="26"/>
        </w:rPr>
        <w:t xml:space="preserve"> СОШ»</w:t>
      </w:r>
      <w:r w:rsidR="005D3E52" w:rsidRPr="00174D9E">
        <w:rPr>
          <w:rFonts w:ascii="Times New Roman" w:hAnsi="Times New Roman" w:cs="Times New Roman"/>
          <w:sz w:val="26"/>
          <w:szCs w:val="26"/>
        </w:rPr>
        <w:t>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Style w:val="c1"/>
          <w:rFonts w:ascii="Times New Roman" w:hAnsi="Times New Roman"/>
          <w:sz w:val="26"/>
          <w:szCs w:val="26"/>
        </w:rPr>
      </w:pPr>
      <w:r w:rsidRPr="00174D9E">
        <w:rPr>
          <w:rStyle w:val="c1"/>
          <w:rFonts w:ascii="Times New Roman" w:hAnsi="Times New Roman"/>
          <w:sz w:val="26"/>
          <w:szCs w:val="26"/>
        </w:rPr>
        <w:t>Спорт это не только « быстрее, выше, сильнее», но и еще и «умнее».</w:t>
      </w:r>
      <w:r w:rsidR="00DC2EF9" w:rsidRPr="00174D9E">
        <w:rPr>
          <w:rStyle w:val="c1"/>
          <w:rFonts w:ascii="Times New Roman" w:hAnsi="Times New Roman"/>
          <w:sz w:val="26"/>
          <w:szCs w:val="26"/>
        </w:rPr>
        <w:t xml:space="preserve"> </w:t>
      </w:r>
      <w:r w:rsidRPr="00174D9E">
        <w:rPr>
          <w:rStyle w:val="c1"/>
          <w:rFonts w:ascii="Times New Roman" w:hAnsi="Times New Roman"/>
          <w:sz w:val="26"/>
          <w:szCs w:val="26"/>
        </w:rPr>
        <w:t>Глава РМ В.Д. Волков поддержал инициативу Министра образования  России О.Ю. Васильевой о введении в школах бесплатных занятий шахматами. Это неоспоримо развивает умственные способности учеников и должно повысить их успеваемость. Сегодня нам нужно сосредоточиться на подготовке кадров для популяри</w:t>
      </w:r>
      <w:r w:rsidR="000E6E0A" w:rsidRPr="00174D9E">
        <w:rPr>
          <w:rStyle w:val="c1"/>
          <w:rFonts w:ascii="Times New Roman" w:hAnsi="Times New Roman"/>
          <w:sz w:val="26"/>
          <w:szCs w:val="26"/>
        </w:rPr>
        <w:t>заци</w:t>
      </w:r>
      <w:r w:rsidR="00F51FED" w:rsidRPr="00174D9E">
        <w:rPr>
          <w:rStyle w:val="c1"/>
          <w:rFonts w:ascii="Times New Roman" w:hAnsi="Times New Roman"/>
          <w:sz w:val="26"/>
          <w:szCs w:val="26"/>
        </w:rPr>
        <w:t xml:space="preserve">и этой игры. С 2018 года, </w:t>
      </w:r>
      <w:r w:rsidRPr="00174D9E">
        <w:rPr>
          <w:rStyle w:val="c1"/>
          <w:rFonts w:ascii="Times New Roman" w:hAnsi="Times New Roman"/>
          <w:sz w:val="26"/>
          <w:szCs w:val="26"/>
        </w:rPr>
        <w:t>как  в школах, так и в дошкольных образовательных учреждениях</w:t>
      </w:r>
      <w:proofErr w:type="gramStart"/>
      <w:r w:rsidR="000E6E0A" w:rsidRPr="00174D9E">
        <w:rPr>
          <w:rStyle w:val="c1"/>
          <w:rFonts w:ascii="Times New Roman" w:hAnsi="Times New Roman"/>
          <w:sz w:val="26"/>
          <w:szCs w:val="26"/>
        </w:rPr>
        <w:t xml:space="preserve"> </w:t>
      </w:r>
      <w:r w:rsidR="00F51FED" w:rsidRPr="00174D9E">
        <w:rPr>
          <w:rStyle w:val="c1"/>
          <w:rFonts w:ascii="Times New Roman" w:hAnsi="Times New Roman"/>
          <w:sz w:val="26"/>
          <w:szCs w:val="26"/>
        </w:rPr>
        <w:t>,</w:t>
      </w:r>
      <w:proofErr w:type="gramEnd"/>
      <w:r w:rsidR="00F51FED" w:rsidRPr="00174D9E">
        <w:rPr>
          <w:rStyle w:val="c1"/>
          <w:rFonts w:ascii="Times New Roman" w:hAnsi="Times New Roman"/>
          <w:sz w:val="26"/>
          <w:szCs w:val="26"/>
        </w:rPr>
        <w:t xml:space="preserve"> </w:t>
      </w:r>
      <w:r w:rsidR="000E6E0A" w:rsidRPr="00174D9E">
        <w:rPr>
          <w:rStyle w:val="c1"/>
          <w:rFonts w:ascii="Times New Roman" w:hAnsi="Times New Roman"/>
          <w:sz w:val="26"/>
          <w:szCs w:val="26"/>
        </w:rPr>
        <w:t>работают  кружки по шахматам.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Style w:val="c1"/>
          <w:rFonts w:ascii="Times New Roman" w:hAnsi="Times New Roman"/>
          <w:sz w:val="26"/>
          <w:szCs w:val="26"/>
        </w:rPr>
      </w:pPr>
      <w:r w:rsidRPr="00174D9E">
        <w:rPr>
          <w:rStyle w:val="c1"/>
          <w:rFonts w:ascii="Times New Roman" w:hAnsi="Times New Roman"/>
          <w:sz w:val="26"/>
          <w:szCs w:val="26"/>
        </w:rPr>
        <w:t xml:space="preserve">Особую актуальность приобретает вопрос занятости детей в летний период. </w:t>
      </w:r>
    </w:p>
    <w:p w:rsidR="00A1417F" w:rsidRPr="00174D9E" w:rsidRDefault="00B33DED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Оздоровительная компания 2018</w:t>
      </w:r>
      <w:r w:rsidR="00A1417F" w:rsidRPr="00174D9E">
        <w:rPr>
          <w:rFonts w:ascii="Times New Roman" w:hAnsi="Times New Roman" w:cs="Times New Roman"/>
          <w:sz w:val="26"/>
          <w:szCs w:val="26"/>
        </w:rPr>
        <w:t xml:space="preserve"> года представлена в районе 12</w:t>
      </w:r>
      <w:r w:rsidR="005E0565">
        <w:rPr>
          <w:rFonts w:ascii="Times New Roman" w:hAnsi="Times New Roman" w:cs="Times New Roman"/>
          <w:sz w:val="26"/>
          <w:szCs w:val="26"/>
        </w:rPr>
        <w:t xml:space="preserve"> лагерями с дневным пребыванием</w:t>
      </w:r>
      <w:r w:rsidR="00A1417F" w:rsidRPr="00174D9E">
        <w:rPr>
          <w:rFonts w:ascii="Times New Roman" w:hAnsi="Times New Roman" w:cs="Times New Roman"/>
          <w:sz w:val="26"/>
          <w:szCs w:val="26"/>
        </w:rPr>
        <w:t>, в которых отдохнуло 443 ребенка, охват остался прежним и  составил 27,8 %.</w:t>
      </w:r>
    </w:p>
    <w:p w:rsidR="00A1417F" w:rsidRPr="00174D9E" w:rsidRDefault="00B33DED" w:rsidP="00174D9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В 2018</w:t>
      </w:r>
      <w:r w:rsidR="00A1417F" w:rsidRPr="00174D9E">
        <w:rPr>
          <w:rFonts w:ascii="Times New Roman" w:hAnsi="Times New Roman" w:cs="Times New Roman"/>
          <w:sz w:val="26"/>
          <w:szCs w:val="26"/>
        </w:rPr>
        <w:t xml:space="preserve"> году кроме отдыха на базе ОУ стало популярным для детей посещение профильных лагерей. За летний период отдохнули в Профильном  лагере « </w:t>
      </w:r>
      <w:proofErr w:type="spellStart"/>
      <w:r w:rsidR="00A1417F" w:rsidRPr="00174D9E">
        <w:rPr>
          <w:rFonts w:ascii="Times New Roman" w:hAnsi="Times New Roman" w:cs="Times New Roman"/>
          <w:sz w:val="26"/>
          <w:szCs w:val="26"/>
        </w:rPr>
        <w:t>Сивинь</w:t>
      </w:r>
      <w:proofErr w:type="spellEnd"/>
      <w:r w:rsidR="00A1417F" w:rsidRPr="00174D9E">
        <w:rPr>
          <w:rFonts w:ascii="Times New Roman" w:hAnsi="Times New Roman" w:cs="Times New Roman"/>
          <w:sz w:val="26"/>
          <w:szCs w:val="26"/>
        </w:rPr>
        <w:t>»- 5 человек; Лагере военно</w:t>
      </w:r>
      <w:r w:rsidR="005E0565">
        <w:rPr>
          <w:rFonts w:ascii="Times New Roman" w:hAnsi="Times New Roman" w:cs="Times New Roman"/>
          <w:sz w:val="26"/>
          <w:szCs w:val="26"/>
        </w:rPr>
        <w:t xml:space="preserve"> </w:t>
      </w:r>
      <w:r w:rsidR="00A1417F" w:rsidRPr="00174D9E">
        <w:rPr>
          <w:rFonts w:ascii="Times New Roman" w:hAnsi="Times New Roman" w:cs="Times New Roman"/>
          <w:sz w:val="26"/>
          <w:szCs w:val="26"/>
        </w:rPr>
        <w:t>- спортивного направления  « Гвардеец» г. Пенза – 6 человек; Палаточном – профильном  лагерь «</w:t>
      </w:r>
      <w:proofErr w:type="spellStart"/>
      <w:r w:rsidR="00A1417F" w:rsidRPr="00174D9E">
        <w:rPr>
          <w:rFonts w:ascii="Times New Roman" w:hAnsi="Times New Roman" w:cs="Times New Roman"/>
          <w:sz w:val="26"/>
          <w:szCs w:val="26"/>
        </w:rPr>
        <w:t>Инерка</w:t>
      </w:r>
      <w:proofErr w:type="spellEnd"/>
      <w:r w:rsidR="00A1417F" w:rsidRPr="00174D9E">
        <w:rPr>
          <w:rFonts w:ascii="Times New Roman" w:hAnsi="Times New Roman" w:cs="Times New Roman"/>
          <w:sz w:val="26"/>
          <w:szCs w:val="26"/>
        </w:rPr>
        <w:t>»- 8 человек.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Style w:val="c1"/>
          <w:rFonts w:ascii="Times New Roman" w:hAnsi="Times New Roman"/>
          <w:sz w:val="26"/>
          <w:szCs w:val="26"/>
        </w:rPr>
      </w:pPr>
    </w:p>
    <w:p w:rsidR="00A1417F" w:rsidRDefault="00A1417F" w:rsidP="00174D9E">
      <w:pPr>
        <w:spacing w:after="0" w:line="240" w:lineRule="auto"/>
        <w:ind w:firstLine="720"/>
        <w:jc w:val="center"/>
        <w:rPr>
          <w:rStyle w:val="c1"/>
          <w:rFonts w:ascii="Times New Roman" w:hAnsi="Times New Roman"/>
          <w:b/>
          <w:sz w:val="26"/>
          <w:szCs w:val="26"/>
        </w:rPr>
      </w:pPr>
      <w:r w:rsidRPr="00174D9E">
        <w:rPr>
          <w:rStyle w:val="c1"/>
          <w:rFonts w:ascii="Times New Roman" w:hAnsi="Times New Roman"/>
          <w:b/>
          <w:sz w:val="26"/>
          <w:szCs w:val="26"/>
        </w:rPr>
        <w:t>Дополнительное образование.</w:t>
      </w:r>
    </w:p>
    <w:p w:rsidR="00174D9E" w:rsidRPr="00174D9E" w:rsidRDefault="00174D9E" w:rsidP="00174D9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17F" w:rsidRPr="00174D9E" w:rsidRDefault="00A1417F" w:rsidP="00174D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color w:val="000000"/>
          <w:sz w:val="26"/>
          <w:szCs w:val="26"/>
        </w:rPr>
        <w:t>Дополнительным образованием в районе охвачено более 80% детей, которые посещают кружки, спортивные секции и занятия на базе школ и Дома детского творчества.   Немало сил вкладывают в развитие талантов и способностей детей нашего района  педагоги</w:t>
      </w:r>
      <w:r w:rsidRPr="00174D9E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> дополнительного образования, которые свою образовательную деятельность </w:t>
      </w:r>
      <w:r w:rsidRPr="00174D9E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осуществляют по 5 направлениям.  </w:t>
      </w:r>
      <w:r w:rsidRPr="00174D9E">
        <w:rPr>
          <w:rFonts w:ascii="Times New Roman" w:hAnsi="Times New Roman" w:cs="Times New Roman"/>
          <w:sz w:val="26"/>
          <w:szCs w:val="26"/>
        </w:rPr>
        <w:t>Развитию в детской среде ответственности, принципов коллективизма и социальной солидарности, правовой и политической  культуры детей способствует Российское движение школьников. В 2017-18  году  МОБУ «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Кемлянская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СОШ» стала пилотной площадкой  «</w:t>
      </w:r>
      <w:r w:rsidRPr="00174D9E">
        <w:rPr>
          <w:rFonts w:ascii="Times New Roman" w:hAnsi="Times New Roman" w:cs="Times New Roman"/>
          <w:bCs/>
          <w:sz w:val="26"/>
          <w:szCs w:val="26"/>
        </w:rPr>
        <w:t xml:space="preserve">Российского движения школьников </w:t>
      </w:r>
      <w:r w:rsidRPr="00174D9E">
        <w:rPr>
          <w:rFonts w:ascii="Times New Roman" w:hAnsi="Times New Roman" w:cs="Times New Roman"/>
          <w:sz w:val="26"/>
          <w:szCs w:val="26"/>
        </w:rPr>
        <w:t>Мордовии</w:t>
      </w:r>
      <w:r w:rsidRPr="00174D9E">
        <w:rPr>
          <w:rFonts w:ascii="Times New Roman" w:hAnsi="Times New Roman" w:cs="Times New Roman"/>
          <w:bCs/>
          <w:sz w:val="26"/>
          <w:szCs w:val="26"/>
        </w:rPr>
        <w:t>»,</w:t>
      </w:r>
      <w:r w:rsidRPr="00174D9E">
        <w:rPr>
          <w:rFonts w:ascii="Times New Roman" w:hAnsi="Times New Roman" w:cs="Times New Roman"/>
          <w:sz w:val="26"/>
          <w:szCs w:val="26"/>
        </w:rPr>
        <w:t xml:space="preserve"> главной задачей которого является объединение детей на позициях патриотизма, созидания, творчества.   Сейчас  работа  по данному направлению ведется еще в 4-х школах. 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Продолжает свою работу  Детская районная организация « Содружество», включающая  в  себя 1408 человек. Она состоит  из 15 школьных организаций. Кроме этого в школах района действуют  «Отряды юных инспекторов дорожного движения», « Дружины юных пожарных»,  набирает свои обороты Движение юных патриотов. Для более эффективной  работы    школам необходимо наладить межведомственную взаимосвязь  с  военкоматом, с медицинскими работниками, работниками ГИБДД.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lastRenderedPageBreak/>
        <w:t xml:space="preserve">Безусловно, формированию российской гражданской идентичности способствует патриотическое воспитание и одно из его направлений – военно-патриотическое. 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В 2017 году 120  школьников района вступили в ряды  Всероссийского военн</w:t>
      </w:r>
      <w:proofErr w:type="gramStart"/>
      <w:r w:rsidRPr="00174D9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74D9E">
        <w:rPr>
          <w:rFonts w:ascii="Times New Roman" w:hAnsi="Times New Roman" w:cs="Times New Roman"/>
          <w:sz w:val="26"/>
          <w:szCs w:val="26"/>
        </w:rPr>
        <w:t xml:space="preserve"> патриотического  движения «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>».  В настоящее время вносятся коррективы в  план работы Юнармейцев, для реализации которого, кроме желания самих учащихся,  необходимо тесное сотрудничество с военкоматом и ДОСААФом. И мы на это очень надеемся.</w:t>
      </w:r>
    </w:p>
    <w:p w:rsidR="00A1417F" w:rsidRPr="00174D9E" w:rsidRDefault="00A1417F" w:rsidP="00174D9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Не первый год в школах действуют волонтерские объединения. Основной целью волонтерской деятельности в школе является пропаганда здорового образа жизни, профилактика правонарушений через выдвижение идей добровольческого труда на благо общества и привлечение школьной общественности к решению социально-значимых проблем.</w:t>
      </w:r>
    </w:p>
    <w:p w:rsidR="00A1417F" w:rsidRPr="00174D9E" w:rsidRDefault="00A1417F" w:rsidP="00174D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D9E">
        <w:rPr>
          <w:rFonts w:ascii="Times New Roman" w:hAnsi="Times New Roman" w:cs="Times New Roman"/>
          <w:color w:val="000000"/>
          <w:sz w:val="26"/>
          <w:szCs w:val="26"/>
        </w:rPr>
        <w:t>  </w:t>
      </w:r>
      <w:proofErr w:type="gramStart"/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Кроме этого, </w:t>
      </w:r>
      <w:r w:rsidRPr="00174D9E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работы ДДТ мы видим и в достижениях детей на международном, всероссийском, республиканском, районном уровнях. </w:t>
      </w:r>
      <w:proofErr w:type="gramEnd"/>
    </w:p>
    <w:p w:rsidR="00A1417F" w:rsidRPr="00174D9E" w:rsidRDefault="00A1417F" w:rsidP="00174D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D9E">
        <w:rPr>
          <w:rFonts w:ascii="Times New Roman" w:hAnsi="Times New Roman" w:cs="Times New Roman"/>
          <w:color w:val="000000"/>
          <w:sz w:val="26"/>
          <w:szCs w:val="26"/>
        </w:rPr>
        <w:t>В течени</w:t>
      </w:r>
      <w:proofErr w:type="gramStart"/>
      <w:r w:rsidRPr="00174D9E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2017-2018 уч. года через Дом творчества было проведено 57 очно-заочных конкурсов, в которых приняло участие 1337 учащихся. Из 250 работ, отправленных на республиканский уровень,  49 являются победителями и призерами. Кроме того, на международном-3, межрегиональном-12, всероссийском-30. </w:t>
      </w:r>
    </w:p>
    <w:p w:rsidR="00F51FED" w:rsidRPr="00174D9E" w:rsidRDefault="00F51FED" w:rsidP="00174D9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В настоящее время в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детско - юношеской спортивной школе обучаются 491  учащийся  по 12  направлениям таким как, греко-римская борьба, вольная борьба, волейбол, футбол, баскетбол, художественная гимнастика, легкая атлетика, лыжные гонки, рукопашный бой, ВМХ, тяжелая атлетика, настольный теннис.</w:t>
      </w:r>
    </w:p>
    <w:p w:rsidR="00F51FED" w:rsidRPr="00174D9E" w:rsidRDefault="00F51FED" w:rsidP="00174D9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Численность учащихся по сравнению с прошлым учебным годом  возросла  на 49%. Открылись  отделения  легкой атлетики, настольного тенниса, тяжелой атлетики.</w:t>
      </w:r>
    </w:p>
    <w:p w:rsidR="00F51FED" w:rsidRPr="00174D9E" w:rsidRDefault="00F51FED" w:rsidP="00174D9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За 2017 – 2018 учебный год  учащиеся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ДЮСШ и общеобразовательных школ района приняли участие в 27  соревнованиях районного уровня, 59 республиканского и 13 Всероссийского уровня и уровня ПФО.</w:t>
      </w:r>
    </w:p>
    <w:p w:rsidR="00F51FED" w:rsidRPr="00174D9E" w:rsidRDefault="00F51FED" w:rsidP="00174D9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По итогам выступлений райо</w:t>
      </w:r>
      <w:r w:rsidR="005E0565">
        <w:rPr>
          <w:rFonts w:ascii="Times New Roman" w:hAnsi="Times New Roman" w:cs="Times New Roman"/>
          <w:sz w:val="26"/>
          <w:szCs w:val="26"/>
        </w:rPr>
        <w:t>нного уровня число призеров -82</w:t>
      </w:r>
      <w:r w:rsidRPr="00174D9E">
        <w:rPr>
          <w:rFonts w:ascii="Times New Roman" w:hAnsi="Times New Roman" w:cs="Times New Roman"/>
          <w:sz w:val="26"/>
          <w:szCs w:val="26"/>
        </w:rPr>
        <w:t>,  республиканского – 152  и  Первенства ПФО – 7 .</w:t>
      </w:r>
    </w:p>
    <w:p w:rsidR="00F51FED" w:rsidRPr="00174D9E" w:rsidRDefault="00F51FED" w:rsidP="00174D9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4D9E">
        <w:rPr>
          <w:rFonts w:ascii="Times New Roman" w:hAnsi="Times New Roman" w:cs="Times New Roman"/>
          <w:sz w:val="26"/>
          <w:szCs w:val="26"/>
        </w:rPr>
        <w:t>Среди всех результатов следует отметить: третье место на Первенстве Росси по биатлону среди девушек 1999 – 2000 г.р., 2 место на Первенстве Приволжского Федерального округа по вольной борьбе среди юношей и девушек 2002 – 2004 г.р., 2 место на Первенстве Республики Мордовия по лыжным гонкам, 2 место на республиканском финале летнего  фестиваля ВФСК ГТО, 2 место в Республиканских соревнованиях по</w:t>
      </w:r>
      <w:proofErr w:type="gramEnd"/>
      <w:r w:rsidRPr="00174D9E">
        <w:rPr>
          <w:rFonts w:ascii="Times New Roman" w:hAnsi="Times New Roman" w:cs="Times New Roman"/>
          <w:sz w:val="26"/>
          <w:szCs w:val="26"/>
        </w:rPr>
        <w:t xml:space="preserve"> футболу «Кожаный мяч», 1 место в Первенстве Республики Мордовия по вольной борьбе.</w:t>
      </w:r>
    </w:p>
    <w:p w:rsidR="00F51FED" w:rsidRPr="00174D9E" w:rsidRDefault="00F51FED" w:rsidP="00174D9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Уже два года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Ичалковский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район на базе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им.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М.Т.Шубиной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 принимает  Региональный финал  Чемпионата школьной баскетбольной лиги «КЭС – БАСКЕТ». Мероприятие проходит на высшем уровне. Команда юношей «Форвард»  и  команда девушек «Надежда»   становятся победителями этого Чемпионата.  На протяжении нескольких лет баскетболисты 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района  показывают высокие результаты, как в республики, так и за ее пределами. </w:t>
      </w:r>
      <w:r w:rsidR="00273C13" w:rsidRPr="00174D9E">
        <w:rPr>
          <w:rFonts w:ascii="Times New Roman" w:hAnsi="Times New Roman" w:cs="Times New Roman"/>
          <w:sz w:val="26"/>
          <w:szCs w:val="26"/>
        </w:rPr>
        <w:t>В</w:t>
      </w:r>
      <w:r w:rsidRPr="00174D9E">
        <w:rPr>
          <w:rFonts w:ascii="Times New Roman" w:hAnsi="Times New Roman" w:cs="Times New Roman"/>
          <w:sz w:val="26"/>
          <w:szCs w:val="26"/>
        </w:rPr>
        <w:t xml:space="preserve"> 2018году 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Ичалковский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район стал первым  в «Президентских спортивных играх» и в «Президентских состязаниях». Команды ребят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средней школы и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Смольненской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основной школы  представляли  честь Республики  в Краснодарском крае.</w:t>
      </w:r>
    </w:p>
    <w:p w:rsidR="00A1417F" w:rsidRPr="007D7FCB" w:rsidRDefault="00A1417F" w:rsidP="00DC2EF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417F" w:rsidRPr="00174D9E" w:rsidRDefault="00A1417F" w:rsidP="00174D9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4D9E">
        <w:rPr>
          <w:rFonts w:ascii="Times New Roman" w:hAnsi="Times New Roman" w:cs="Times New Roman"/>
          <w:b/>
          <w:sz w:val="26"/>
          <w:szCs w:val="26"/>
        </w:rPr>
        <w:t xml:space="preserve">Раздел II. </w:t>
      </w:r>
      <w:r w:rsidRPr="00174D9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Основные цели и задачи муниципальной программы, </w:t>
      </w:r>
    </w:p>
    <w:p w:rsidR="00A1417F" w:rsidRDefault="00A1417F" w:rsidP="00174D9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D9E">
        <w:rPr>
          <w:rFonts w:ascii="Times New Roman" w:hAnsi="Times New Roman" w:cs="Times New Roman"/>
          <w:b/>
          <w:sz w:val="26"/>
          <w:szCs w:val="26"/>
          <w:u w:val="single"/>
        </w:rPr>
        <w:t>сроки и этапы ее реализации</w:t>
      </w:r>
      <w:r w:rsidRPr="00174D9E">
        <w:rPr>
          <w:rFonts w:ascii="Times New Roman" w:hAnsi="Times New Roman" w:cs="Times New Roman"/>
          <w:b/>
          <w:sz w:val="26"/>
          <w:szCs w:val="26"/>
        </w:rPr>
        <w:t>.</w:t>
      </w:r>
    </w:p>
    <w:p w:rsidR="00174D9E" w:rsidRPr="00174D9E" w:rsidRDefault="00174D9E" w:rsidP="00174D9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lastRenderedPageBreak/>
        <w:t>Цели и задачи программы сформированы с учетом анализа ситуации, а также  приоритетных направлений развития российского, регионального и муниципального образования.</w:t>
      </w:r>
    </w:p>
    <w:p w:rsidR="00A1417F" w:rsidRPr="00174D9E" w:rsidRDefault="00A1417F" w:rsidP="00174D9E">
      <w:pPr>
        <w:tabs>
          <w:tab w:val="left" w:pos="45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sz w:val="26"/>
          <w:szCs w:val="26"/>
          <w:lang w:eastAsia="ru-RU"/>
        </w:rPr>
        <w:t>1. Задачи программы:</w:t>
      </w:r>
    </w:p>
    <w:p w:rsidR="00A1417F" w:rsidRPr="00174D9E" w:rsidRDefault="00A1417F" w:rsidP="00174D9E">
      <w:pPr>
        <w:tabs>
          <w:tab w:val="left" w:pos="45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sz w:val="26"/>
          <w:szCs w:val="26"/>
          <w:lang w:eastAsia="ru-RU"/>
        </w:rPr>
        <w:t>-  Дошкольное образование</w:t>
      </w:r>
    </w:p>
    <w:p w:rsidR="00A1417F" w:rsidRPr="00174D9E" w:rsidRDefault="00A1417F" w:rsidP="00174D9E">
      <w:pPr>
        <w:tabs>
          <w:tab w:val="left" w:pos="45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1) Организация оказания и повышение качества муниципальных услуг по предоставлению общедоступного и бесплатного дошкольного образования на территории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A1417F" w:rsidRPr="00174D9E" w:rsidRDefault="00A1417F" w:rsidP="00174D9E">
      <w:pPr>
        <w:tabs>
          <w:tab w:val="left" w:pos="4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2) Создание дополнительных мест в муниципальных образовательных организациях различных типов.</w:t>
      </w:r>
    </w:p>
    <w:p w:rsidR="00A1417F" w:rsidRPr="00174D9E" w:rsidRDefault="00A1417F" w:rsidP="00174D9E">
      <w:pPr>
        <w:tabs>
          <w:tab w:val="left" w:pos="45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3) Реализация мер социальной поддержки, направленных на повышение доступности дошкольного образования.</w:t>
      </w:r>
    </w:p>
    <w:p w:rsidR="00A1417F" w:rsidRPr="00174D9E" w:rsidRDefault="00A1417F" w:rsidP="00174D9E">
      <w:pPr>
        <w:tabs>
          <w:tab w:val="left" w:pos="4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4) Внедрение федеральных государственных образовательных стандартов дошкольного образования.</w:t>
      </w:r>
    </w:p>
    <w:p w:rsidR="00A1417F" w:rsidRPr="00174D9E" w:rsidRDefault="00A1417F" w:rsidP="00174D9E">
      <w:pPr>
        <w:tabs>
          <w:tab w:val="left" w:pos="4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5) Обеспечение безопасных условий для образования и воспитания детей в дошкольных образовательных организациях.</w:t>
      </w:r>
    </w:p>
    <w:p w:rsidR="00A1417F" w:rsidRPr="00174D9E" w:rsidRDefault="00A1417F" w:rsidP="00174D9E">
      <w:pPr>
        <w:tabs>
          <w:tab w:val="left" w:pos="4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6) Обеспечение детей в дошкольных образовательных организациях качественным сбалансированным питанием.</w:t>
      </w:r>
    </w:p>
    <w:p w:rsidR="00A1417F" w:rsidRPr="00174D9E" w:rsidRDefault="00A1417F" w:rsidP="00174D9E">
      <w:pPr>
        <w:tabs>
          <w:tab w:val="left" w:pos="4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7)  Внедрение системы мотивации руководителей и педагогических работников муниципальных дошкольных образовательных организаций на достижение результатов профессиональной деятельности.</w:t>
      </w:r>
    </w:p>
    <w:p w:rsidR="00A1417F" w:rsidRPr="00174D9E" w:rsidRDefault="00A1417F" w:rsidP="00174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8) Развитие системы обратной связи с потребителями услуг дошкольного образования.</w:t>
      </w:r>
    </w:p>
    <w:p w:rsidR="00174D9E" w:rsidRDefault="00174D9E" w:rsidP="00174D9E">
      <w:pPr>
        <w:suppressLineNumbers/>
        <w:tabs>
          <w:tab w:val="left" w:pos="1134"/>
        </w:tabs>
        <w:spacing w:after="0" w:line="240" w:lineRule="auto"/>
        <w:ind w:right="279"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417F" w:rsidRPr="00174D9E" w:rsidRDefault="00A1417F" w:rsidP="00174D9E">
      <w:pPr>
        <w:suppressLineNumbers/>
        <w:tabs>
          <w:tab w:val="left" w:pos="1134"/>
        </w:tabs>
        <w:spacing w:after="0" w:line="240" w:lineRule="auto"/>
        <w:ind w:right="279"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-  Общее образование.</w:t>
      </w:r>
    </w:p>
    <w:p w:rsidR="00A1417F" w:rsidRPr="00174D9E" w:rsidRDefault="00A50E0A" w:rsidP="00506B6B">
      <w:pPr>
        <w:spacing w:after="0" w:line="240" w:lineRule="auto"/>
        <w:ind w:right="279" w:firstLine="709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организация оказания муниципальных услуг по предоставлению начального общего, основного общего, среднего общего образования по основным общеобразовательным программам;</w:t>
      </w:r>
    </w:p>
    <w:p w:rsidR="00A1417F" w:rsidRPr="00174D9E" w:rsidRDefault="00A50E0A" w:rsidP="00506B6B">
      <w:pPr>
        <w:spacing w:after="0" w:line="240" w:lineRule="auto"/>
        <w:ind w:right="279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внедрение федеральных государственных образовательных стандартов общего образования;</w:t>
      </w:r>
    </w:p>
    <w:p w:rsidR="00A1417F" w:rsidRPr="00174D9E" w:rsidRDefault="00A50E0A" w:rsidP="00506B6B">
      <w:pPr>
        <w:spacing w:after="0" w:line="240" w:lineRule="auto"/>
        <w:ind w:right="279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обеспечение современных и безопасных условий для получения общего образования в муниципальных организациях общего образования;</w:t>
      </w:r>
    </w:p>
    <w:p w:rsidR="00A1417F" w:rsidRPr="00174D9E" w:rsidRDefault="00A50E0A" w:rsidP="00506B6B">
      <w:pPr>
        <w:spacing w:after="0" w:line="240" w:lineRule="auto"/>
        <w:ind w:right="279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</w:r>
    </w:p>
    <w:p w:rsidR="00A1417F" w:rsidRPr="00174D9E" w:rsidRDefault="00A50E0A" w:rsidP="00506B6B">
      <w:pPr>
        <w:spacing w:after="0" w:line="240" w:lineRule="auto"/>
        <w:ind w:right="279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реализация программ, обеспечивающих сохранность здоровья обучающихся и воспитанников в общеобразовательных организациях;</w:t>
      </w:r>
    </w:p>
    <w:p w:rsidR="00A1417F" w:rsidRPr="00174D9E" w:rsidRDefault="00A50E0A" w:rsidP="00506B6B">
      <w:pPr>
        <w:spacing w:after="0" w:line="240" w:lineRule="auto"/>
        <w:ind w:right="279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обеспечение учащихся муниципальных организаций общего образования качественным сбалансированным питанием, совершенствование системы организации питания в муниципальных общеобразовательных организациях;</w:t>
      </w:r>
    </w:p>
    <w:p w:rsidR="00A1417F" w:rsidRPr="00174D9E" w:rsidRDefault="00A50E0A" w:rsidP="00506B6B">
      <w:pPr>
        <w:spacing w:after="0" w:line="240" w:lineRule="auto"/>
        <w:ind w:right="279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внедрение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деятельности;</w:t>
      </w:r>
    </w:p>
    <w:p w:rsidR="00A1417F" w:rsidRPr="00174D9E" w:rsidRDefault="00A50E0A" w:rsidP="00174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развитие системы обратной связи с потребителями услуг общего образования.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t xml:space="preserve">- </w:t>
      </w:r>
      <w:r w:rsidRPr="00174D9E">
        <w:rPr>
          <w:rFonts w:ascii="Times New Roman" w:hAnsi="Times New Roman"/>
          <w:b/>
          <w:sz w:val="26"/>
          <w:szCs w:val="26"/>
        </w:rPr>
        <w:t>Дополнительное образование.</w:t>
      </w:r>
    </w:p>
    <w:p w:rsidR="00A1417F" w:rsidRPr="00174D9E" w:rsidRDefault="00A1417F" w:rsidP="00174D9E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t>1. 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технологий.</w:t>
      </w:r>
    </w:p>
    <w:p w:rsidR="00A1417F" w:rsidRPr="00174D9E" w:rsidRDefault="00A1417F" w:rsidP="00174D9E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lastRenderedPageBreak/>
        <w:t>2. Обеспечение необходимых условий для личностного развития, охраны и укрепления здоровья, профессионального самоопределения и развития творческих способностей детей, раннее выявление и сопровождение  одаренных детей.</w:t>
      </w:r>
    </w:p>
    <w:p w:rsidR="00A1417F" w:rsidRPr="00174D9E" w:rsidRDefault="00A1417F" w:rsidP="00174D9E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t xml:space="preserve">3. Создание </w:t>
      </w:r>
      <w:proofErr w:type="spellStart"/>
      <w:r w:rsidRPr="00174D9E">
        <w:rPr>
          <w:rFonts w:ascii="Times New Roman" w:hAnsi="Times New Roman"/>
          <w:sz w:val="26"/>
          <w:szCs w:val="26"/>
        </w:rPr>
        <w:t>имиджевой</w:t>
      </w:r>
      <w:proofErr w:type="spellEnd"/>
      <w:r w:rsidRPr="00174D9E">
        <w:rPr>
          <w:rFonts w:ascii="Times New Roman" w:hAnsi="Times New Roman"/>
          <w:sz w:val="26"/>
          <w:szCs w:val="26"/>
        </w:rPr>
        <w:t xml:space="preserve"> политики.</w:t>
      </w:r>
    </w:p>
    <w:p w:rsidR="00A1417F" w:rsidRPr="00174D9E" w:rsidRDefault="00A1417F" w:rsidP="00174D9E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t xml:space="preserve">4. Развитие системы социального партнёрства с учреждениями образования, культуры, спорта, здравоохранения, родительской общественности, общественными и религиозными организациями в гражданско-патриотическом и духовно-нравственном воспитании </w:t>
      </w:r>
      <w:proofErr w:type="gramStart"/>
      <w:r w:rsidRPr="00174D9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174D9E">
        <w:rPr>
          <w:rFonts w:ascii="Times New Roman" w:hAnsi="Times New Roman"/>
          <w:sz w:val="26"/>
          <w:szCs w:val="26"/>
        </w:rPr>
        <w:t>.</w:t>
      </w:r>
    </w:p>
    <w:p w:rsidR="00A1417F" w:rsidRPr="00174D9E" w:rsidRDefault="00A1417F" w:rsidP="00174D9E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174D9E">
        <w:rPr>
          <w:sz w:val="26"/>
          <w:szCs w:val="26"/>
        </w:rPr>
        <w:t>5</w:t>
      </w:r>
      <w:r w:rsidRPr="00174D9E">
        <w:rPr>
          <w:rFonts w:ascii="Times New Roman" w:hAnsi="Times New Roman"/>
          <w:sz w:val="26"/>
          <w:szCs w:val="26"/>
        </w:rPr>
        <w:t>. Создание эффективной системы экономического управления в условиях нового финансирования. Совершенствование нормативно-правовой базы.</w:t>
      </w:r>
    </w:p>
    <w:p w:rsidR="00A1417F" w:rsidRPr="00174D9E" w:rsidRDefault="00A1417F" w:rsidP="00174D9E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t>6. Улучшение условий качественной подготовки юных спортсменов, обеспечение реализации основных стратегических направлений развития образовательной организации, повышение качества образования и воспитания</w:t>
      </w:r>
    </w:p>
    <w:p w:rsidR="00A1417F" w:rsidRPr="00174D9E" w:rsidRDefault="00A1417F" w:rsidP="00174D9E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t>7.</w:t>
      </w:r>
      <w:r w:rsidR="005E0565">
        <w:rPr>
          <w:rFonts w:ascii="Times New Roman" w:hAnsi="Times New Roman"/>
          <w:sz w:val="26"/>
          <w:szCs w:val="26"/>
        </w:rPr>
        <w:t xml:space="preserve"> </w:t>
      </w:r>
      <w:r w:rsidRPr="00174D9E">
        <w:rPr>
          <w:rFonts w:ascii="Times New Roman" w:hAnsi="Times New Roman"/>
          <w:sz w:val="26"/>
          <w:szCs w:val="26"/>
        </w:rPr>
        <w:t>Привлечение дополнительных финансовых средств через различные источники финансирования.</w:t>
      </w:r>
    </w:p>
    <w:p w:rsidR="00A1417F" w:rsidRPr="00174D9E" w:rsidRDefault="00A1417F" w:rsidP="00174D9E">
      <w:pPr>
        <w:pStyle w:val="af1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174D9E">
        <w:rPr>
          <w:rFonts w:ascii="Times New Roman" w:hAnsi="Times New Roman"/>
          <w:b/>
          <w:sz w:val="26"/>
          <w:szCs w:val="26"/>
        </w:rPr>
        <w:t>- Методический центр.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1. Создание личностно-ориентированной модели методической службы, обеспечивающей научно-методическое  и информационное сопровождение развития муниципальной системы образования, достижение нового современного качества образования через повышения профессиональной компетентности руководящих и педагогических кадров.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</w:rPr>
        <w:t>Сроки реализации программы с 2019 по 2025 год.</w:t>
      </w:r>
      <w:r w:rsidR="00CE3327" w:rsidRPr="00174D9E">
        <w:rPr>
          <w:rFonts w:ascii="Times New Roman" w:hAnsi="Times New Roman" w:cs="Times New Roman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sz w:val="26"/>
          <w:szCs w:val="26"/>
          <w:lang w:eastAsia="ru-RU"/>
        </w:rPr>
        <w:t>Этапы реализации муниципальной программы и ее подпрограмм не выделяются.</w:t>
      </w:r>
    </w:p>
    <w:p w:rsidR="00174D9E" w:rsidRDefault="00174D9E" w:rsidP="00174D9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1417F" w:rsidRDefault="00A1417F" w:rsidP="00174D9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74D9E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74D9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74D9E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174D9E">
        <w:rPr>
          <w:rFonts w:ascii="Times New Roman" w:hAnsi="Times New Roman" w:cs="Times New Roman"/>
          <w:b/>
          <w:sz w:val="26"/>
          <w:szCs w:val="26"/>
          <w:u w:val="single"/>
        </w:rPr>
        <w:t>Перечень программных мероприятий</w:t>
      </w:r>
      <w:r w:rsidRPr="00174D9E">
        <w:rPr>
          <w:rFonts w:ascii="Times New Roman" w:hAnsi="Times New Roman" w:cs="Times New Roman"/>
          <w:b/>
          <w:sz w:val="26"/>
          <w:szCs w:val="26"/>
        </w:rPr>
        <w:t>.</w:t>
      </w:r>
    </w:p>
    <w:p w:rsidR="00174D9E" w:rsidRPr="00174D9E" w:rsidRDefault="00174D9E" w:rsidP="00174D9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1417F" w:rsidRPr="00174D9E" w:rsidRDefault="00A1417F" w:rsidP="0017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При разработке мероприятий программы учитывались основные цели и задачи в сфере образования, которые требуют необходимого выполнения со стороны муниципальных органов власти. К ним относятся:</w:t>
      </w:r>
    </w:p>
    <w:p w:rsidR="00A1417F" w:rsidRPr="00174D9E" w:rsidRDefault="00A1417F" w:rsidP="00174D9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1. Мероприятия, направленные на повышение эффективности и  качества дошкольного, общего и  дополнительного образования несовершеннолетних.</w:t>
      </w:r>
    </w:p>
    <w:p w:rsidR="00A1417F" w:rsidRPr="00174D9E" w:rsidRDefault="00A1417F" w:rsidP="0017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Данное направление предусматривает обеспечение доступности детских садов для всех слоев населения,  создание оптимальных условий для детей с разным уровнем умственного и физического развития, развитие различных форм получения дошкольного образования, совершенствование системы мер  по укреплению здоровья воспитанников.</w:t>
      </w:r>
    </w:p>
    <w:p w:rsidR="00A1417F" w:rsidRPr="00174D9E" w:rsidRDefault="00A1417F" w:rsidP="0017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 В области общего образования предполагается совершенствование педагогических технологий, создание условий, обеспечивающих вариативность образования и  различных форм его получения;  обеспечение всеобщего доступа к  современным информационным образовательным ресурсам; переход на новые федеральные государственные образовательные стандарты; включение в региональную систему совершенствования механизмов оценки качества образования; оснащение базовых школ современным учебным и учебно-наглядным оборудованием;  пополнение библиотечных фондов для работы с учащимися.</w:t>
      </w:r>
    </w:p>
    <w:p w:rsidR="00A1417F" w:rsidRPr="00174D9E" w:rsidRDefault="00A1417F" w:rsidP="0017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В системе мероприятий по организации дополнительного образования несовершеннолетних предусматривается сохранение сферы и перечня реализуемых общедоступных услуг, оказываемых внешкольными учреждениями; формирование здорового образа жизни и профилактика асоциального поведения;  патриотическое, </w:t>
      </w:r>
      <w:r w:rsidRPr="00174D9E">
        <w:rPr>
          <w:rFonts w:ascii="Times New Roman" w:hAnsi="Times New Roman" w:cs="Times New Roman"/>
          <w:sz w:val="26"/>
          <w:szCs w:val="26"/>
        </w:rPr>
        <w:lastRenderedPageBreak/>
        <w:t>нравственное и  гражданское воспитание молодежи,  профилактика экстремизма; вовлечение несовершеннолетних в социальную практику.</w:t>
      </w:r>
    </w:p>
    <w:p w:rsidR="00A1417F" w:rsidRPr="00174D9E" w:rsidRDefault="00A1417F" w:rsidP="00174D9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2. Развитие потенциала и поддержки талантливых детей.</w:t>
      </w:r>
    </w:p>
    <w:p w:rsidR="00A1417F" w:rsidRPr="00174D9E" w:rsidRDefault="00A1417F" w:rsidP="0017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Данное направление включает в себя мероприятия по совершенствованию муниципальной системы выявления, сопровождения и адресной поддержки талантливых и  инициативных детей и подростков;  популяризацию и пропаганду успехов учащихся и воспитанников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1417F" w:rsidRPr="00174D9E" w:rsidRDefault="00A1417F" w:rsidP="00174D9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3. Совершенствование системы сопровождения и поддержки  педагогических работников.</w:t>
      </w:r>
      <w:r w:rsidR="009F330D" w:rsidRPr="00174D9E">
        <w:rPr>
          <w:rFonts w:ascii="Times New Roman" w:hAnsi="Times New Roman" w:cs="Times New Roman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sz w:val="26"/>
          <w:szCs w:val="26"/>
        </w:rPr>
        <w:t>В рамках данного направления планируются мероприятия по улучшению социального положения педагогических работников (рост заработной платы, решение жилищных вопросов);  создание  доступной модели непрерывного профессионального роста работников образования; проведение творческих конкурсов педагогического мастерства.</w:t>
      </w:r>
    </w:p>
    <w:p w:rsidR="00A1417F" w:rsidRPr="00174D9E" w:rsidRDefault="00A1417F" w:rsidP="00174D9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4. Развитие инфраструктуры муниципальной сферы образования.</w:t>
      </w:r>
      <w:r w:rsidR="00CE3327" w:rsidRPr="00174D9E">
        <w:rPr>
          <w:rFonts w:ascii="Times New Roman" w:hAnsi="Times New Roman" w:cs="Times New Roman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sz w:val="26"/>
          <w:szCs w:val="26"/>
        </w:rPr>
        <w:t>Данное направление программы предусматривает: оптимизацию  сети образовательных учреждений района; организацию  выполнения  Федерального закона от 08 мая 2010 г. № 83-ФЗ «О совершенствовании  правового положения государственных (муниципальных) учреждений»</w:t>
      </w:r>
    </w:p>
    <w:p w:rsidR="00A1417F" w:rsidRPr="00174D9E" w:rsidRDefault="00A1417F" w:rsidP="0017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Конкретный перечень мероприятий расписан  в Приложениях 1</w:t>
      </w:r>
    </w:p>
    <w:p w:rsidR="00A1417F" w:rsidRPr="00174D9E" w:rsidRDefault="00A1417F" w:rsidP="0017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17F" w:rsidRDefault="00A1417F" w:rsidP="00174D9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74D9E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Раздел </w:t>
      </w:r>
      <w:r w:rsidRPr="00174D9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 w:rsidRPr="00174D9E">
        <w:rPr>
          <w:rFonts w:ascii="Times New Roman" w:hAnsi="Times New Roman" w:cs="Times New Roman"/>
          <w:b/>
          <w:sz w:val="26"/>
          <w:szCs w:val="26"/>
          <w:u w:val="single"/>
        </w:rPr>
        <w:t>. Обоснование ресурсного обеспечения целевой программы</w:t>
      </w:r>
      <w:r w:rsidRPr="00174D9E">
        <w:rPr>
          <w:rFonts w:ascii="Times New Roman" w:hAnsi="Times New Roman" w:cs="Times New Roman"/>
          <w:b/>
          <w:sz w:val="26"/>
          <w:szCs w:val="26"/>
        </w:rPr>
        <w:t>.</w:t>
      </w:r>
    </w:p>
    <w:p w:rsidR="00174D9E" w:rsidRPr="00174D9E" w:rsidRDefault="00174D9E" w:rsidP="00174D9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1417F" w:rsidRPr="00174D9E" w:rsidRDefault="00A1417F" w:rsidP="0017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Целевая программа «Развитие образования в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Ичалковском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муниципальном районе Республики Мордовия» призвана обеспечить динамичное развитие образовательной отрасли в  условиях реализации современной и перспективной социально-экономической модели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1417F" w:rsidRPr="00174D9E" w:rsidRDefault="00A1417F" w:rsidP="0017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Финансирование программы осуществляется за счет средств бюджета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района, а также за счет внебюджетных источников.</w:t>
      </w:r>
    </w:p>
    <w:p w:rsidR="00A1417F" w:rsidRPr="00174D9E" w:rsidRDefault="00A1417F" w:rsidP="0017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Объемы финансирования программы за счет средств местного бюджета подлежат ежегодному уточнению  при разработке проектов бюджета или внесения изменений в него на очередной финансовый год. Размер расходуемых средств может уточняться исходя из возможностей бюджета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52764" w:rsidRDefault="00752764" w:rsidP="001A2373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2764" w:rsidRDefault="00752764" w:rsidP="001A2373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1417F" w:rsidRPr="00966F10" w:rsidRDefault="00A1417F" w:rsidP="001A2373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A1417F" w:rsidRPr="00174D9E" w:rsidRDefault="00A1417F" w:rsidP="0029397F">
      <w:pPr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74D9E">
        <w:rPr>
          <w:rFonts w:ascii="Times New Roman" w:hAnsi="Times New Roman" w:cs="Times New Roman"/>
          <w:sz w:val="26"/>
          <w:szCs w:val="26"/>
          <w:u w:val="single"/>
        </w:rPr>
        <w:t>Прогнозируемые финансовые затраты на реализацию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071"/>
        <w:gridCol w:w="1017"/>
        <w:gridCol w:w="1017"/>
        <w:gridCol w:w="1017"/>
        <w:gridCol w:w="1017"/>
        <w:gridCol w:w="1017"/>
        <w:gridCol w:w="1017"/>
      </w:tblGrid>
      <w:tr w:rsidR="00A82B35" w:rsidRPr="00174D9E" w:rsidTr="00227C67">
        <w:tc>
          <w:tcPr>
            <w:tcW w:w="1526" w:type="dxa"/>
            <w:vMerge w:val="restart"/>
          </w:tcPr>
          <w:p w:rsidR="00A82B35" w:rsidRPr="00174D9E" w:rsidRDefault="00A82B35" w:rsidP="007A72D9">
            <w:pPr>
              <w:jc w:val="center"/>
              <w:rPr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Структура финансирования программы</w:t>
            </w:r>
          </w:p>
        </w:tc>
        <w:tc>
          <w:tcPr>
            <w:tcW w:w="8590" w:type="dxa"/>
            <w:gridSpan w:val="8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</w:tr>
      <w:tr w:rsidR="00A82B35" w:rsidRPr="00174D9E" w:rsidTr="00227C67">
        <w:tc>
          <w:tcPr>
            <w:tcW w:w="1526" w:type="dxa"/>
            <w:vMerge/>
          </w:tcPr>
          <w:p w:rsidR="00A82B35" w:rsidRPr="00174D9E" w:rsidRDefault="00A82B35" w:rsidP="007A72D9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A82B35" w:rsidRPr="00174D9E" w:rsidRDefault="00A82B35" w:rsidP="007A72D9">
            <w:pPr>
              <w:jc w:val="center"/>
              <w:rPr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173" w:type="dxa"/>
            <w:gridSpan w:val="7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7A72D9" w:rsidRPr="00174D9E" w:rsidTr="00227C67">
        <w:tc>
          <w:tcPr>
            <w:tcW w:w="1526" w:type="dxa"/>
            <w:vMerge/>
          </w:tcPr>
          <w:p w:rsidR="00A82B35" w:rsidRPr="00174D9E" w:rsidRDefault="00A82B35" w:rsidP="007A72D9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Merge/>
          </w:tcPr>
          <w:p w:rsidR="00A82B35" w:rsidRPr="00174D9E" w:rsidRDefault="00A82B35" w:rsidP="007A72D9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071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017" w:type="dxa"/>
          </w:tcPr>
          <w:p w:rsidR="00A82B35" w:rsidRPr="00174D9E" w:rsidRDefault="004B5C91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017" w:type="dxa"/>
          </w:tcPr>
          <w:p w:rsidR="00A82B35" w:rsidRPr="00174D9E" w:rsidRDefault="004B5C91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7A72D9" w:rsidRPr="00174D9E" w:rsidTr="00227C67">
        <w:tc>
          <w:tcPr>
            <w:tcW w:w="1526" w:type="dxa"/>
          </w:tcPr>
          <w:p w:rsidR="00A82B35" w:rsidRPr="00174D9E" w:rsidRDefault="00A82B35" w:rsidP="007A72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  <w:p w:rsidR="00A82B35" w:rsidRPr="00174D9E" w:rsidRDefault="00A82B35" w:rsidP="007A72D9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82B35" w:rsidRPr="00174D9E" w:rsidRDefault="00227C67" w:rsidP="00227C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1500088,7</w:t>
            </w:r>
          </w:p>
        </w:tc>
        <w:tc>
          <w:tcPr>
            <w:tcW w:w="1071" w:type="dxa"/>
          </w:tcPr>
          <w:p w:rsidR="00635B8E" w:rsidRPr="00174D9E" w:rsidRDefault="00635B8E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B35" w:rsidRPr="00174D9E" w:rsidRDefault="00635B8E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206889,4</w:t>
            </w:r>
          </w:p>
        </w:tc>
        <w:tc>
          <w:tcPr>
            <w:tcW w:w="1017" w:type="dxa"/>
          </w:tcPr>
          <w:p w:rsidR="00635B8E" w:rsidRPr="00174D9E" w:rsidRDefault="00635B8E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B35" w:rsidRPr="00174D9E" w:rsidRDefault="00635B8E" w:rsidP="00635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210311,8</w:t>
            </w:r>
          </w:p>
        </w:tc>
        <w:tc>
          <w:tcPr>
            <w:tcW w:w="1017" w:type="dxa"/>
          </w:tcPr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82B35" w:rsidRPr="00174D9E" w:rsidRDefault="00227C67" w:rsidP="00227C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216575,5</w:t>
            </w:r>
          </w:p>
        </w:tc>
        <w:tc>
          <w:tcPr>
            <w:tcW w:w="1017" w:type="dxa"/>
          </w:tcPr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B35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216575,5</w:t>
            </w:r>
          </w:p>
        </w:tc>
        <w:tc>
          <w:tcPr>
            <w:tcW w:w="1017" w:type="dxa"/>
          </w:tcPr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B35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216575,5</w:t>
            </w:r>
          </w:p>
        </w:tc>
        <w:tc>
          <w:tcPr>
            <w:tcW w:w="1017" w:type="dxa"/>
          </w:tcPr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B35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216575,5</w:t>
            </w:r>
          </w:p>
        </w:tc>
        <w:tc>
          <w:tcPr>
            <w:tcW w:w="1017" w:type="dxa"/>
          </w:tcPr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B35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216575,5</w:t>
            </w:r>
          </w:p>
        </w:tc>
      </w:tr>
      <w:tr w:rsidR="007A72D9" w:rsidRPr="00174D9E" w:rsidTr="00227C67">
        <w:tc>
          <w:tcPr>
            <w:tcW w:w="1526" w:type="dxa"/>
          </w:tcPr>
          <w:p w:rsidR="00A82B35" w:rsidRPr="00174D9E" w:rsidRDefault="00A82B35" w:rsidP="007A72D9">
            <w:pPr>
              <w:jc w:val="center"/>
              <w:rPr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14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71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7A72D9" w:rsidRPr="00174D9E" w:rsidTr="00227C67">
        <w:tc>
          <w:tcPr>
            <w:tcW w:w="1526" w:type="dxa"/>
          </w:tcPr>
          <w:p w:rsidR="00A82B35" w:rsidRPr="00174D9E" w:rsidRDefault="00A82B35" w:rsidP="007A72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  <w:p w:rsidR="00A82B35" w:rsidRPr="00174D9E" w:rsidRDefault="00A82B35" w:rsidP="007A72D9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82B35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446 784,3</w:t>
            </w:r>
          </w:p>
        </w:tc>
        <w:tc>
          <w:tcPr>
            <w:tcW w:w="1071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62 044,3   </w:t>
            </w: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62 645,0   </w:t>
            </w: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64 419,0   </w:t>
            </w: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64 419,0   </w:t>
            </w: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64 419,0   </w:t>
            </w: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64 419,0   </w:t>
            </w:r>
          </w:p>
        </w:tc>
        <w:tc>
          <w:tcPr>
            <w:tcW w:w="1017" w:type="dxa"/>
          </w:tcPr>
          <w:p w:rsidR="00A82B35" w:rsidRPr="00174D9E" w:rsidRDefault="00A82B35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27C67" w:rsidRPr="00174D9E" w:rsidRDefault="00227C67" w:rsidP="007A72D9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64 419,0   </w:t>
            </w:r>
          </w:p>
        </w:tc>
      </w:tr>
    </w:tbl>
    <w:p w:rsidR="00DC2EF9" w:rsidRPr="00174D9E" w:rsidRDefault="00DC2EF9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1417F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4D9E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Раздел </w:t>
      </w:r>
      <w:r w:rsidRPr="00174D9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Pr="00174D9E">
        <w:rPr>
          <w:rFonts w:ascii="Times New Roman" w:hAnsi="Times New Roman" w:cs="Times New Roman"/>
          <w:b/>
          <w:sz w:val="26"/>
          <w:szCs w:val="26"/>
          <w:u w:val="single"/>
        </w:rPr>
        <w:t>. Механизм реализации целевой программы и координация программных мероприятий.</w:t>
      </w:r>
    </w:p>
    <w:p w:rsidR="00174D9E" w:rsidRPr="00174D9E" w:rsidRDefault="00174D9E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Управлением образования администрации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муниципального района. К участию в реализации Программы привлекаются муниципальные учреждения образования.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муниципального района ежегодно осуществляет корректировку Программы и затрат на программные мероприятия с учетом выделенных на ее реализацию бюджетных средств.</w:t>
      </w:r>
    </w:p>
    <w:p w:rsidR="00A1417F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Управление образования осуществляет свои функции по реализации Программы во взаимодействии со структурными подразделениями района и муниципальными учреждениями образования.</w:t>
      </w:r>
    </w:p>
    <w:p w:rsidR="00174D9E" w:rsidRPr="00174D9E" w:rsidRDefault="00174D9E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1417F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4D9E">
        <w:rPr>
          <w:rFonts w:ascii="Times New Roman" w:hAnsi="Times New Roman" w:cs="Times New Roman"/>
          <w:b/>
          <w:sz w:val="26"/>
          <w:szCs w:val="26"/>
          <w:u w:val="single"/>
        </w:rPr>
        <w:t>Раздел V</w:t>
      </w:r>
      <w:r w:rsidRPr="00174D9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174D9E">
        <w:rPr>
          <w:rFonts w:ascii="Times New Roman" w:hAnsi="Times New Roman" w:cs="Times New Roman"/>
          <w:b/>
          <w:sz w:val="26"/>
          <w:szCs w:val="26"/>
          <w:u w:val="single"/>
        </w:rPr>
        <w:t>. Оценка эффективности реализации целевой программы.</w:t>
      </w:r>
    </w:p>
    <w:p w:rsidR="00174D9E" w:rsidRPr="00174D9E" w:rsidRDefault="00174D9E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Методикой оценки эффективности Программы, позволяющей оценить результаты проведенных мероприятий, является достижение целевых показателей реализации Программы, в том числе  по годам.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Программа носит социальный характер, результаты ее реализации будут оказывать влияние на различные стороны жизни района на протяжении длительного времени. Основной эффект от выполнения Программы – социальный. Она позволит добиться  следующих позитивных изменений: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- обеспечения доступности качественного дошкольного, общего и  дополнительного  образования;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- расширения возможности получения образования детьми  с ограниченными возможностями здоровья;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-  создания условий  для сохранения и укрепления </w:t>
      </w:r>
      <w:proofErr w:type="gramStart"/>
      <w:r w:rsidRPr="00174D9E">
        <w:rPr>
          <w:rFonts w:ascii="Times New Roman" w:hAnsi="Times New Roman" w:cs="Times New Roman"/>
          <w:sz w:val="26"/>
          <w:szCs w:val="26"/>
        </w:rPr>
        <w:t>здоровья</w:t>
      </w:r>
      <w:proofErr w:type="gramEnd"/>
      <w:r w:rsidRPr="00174D9E">
        <w:rPr>
          <w:rFonts w:ascii="Times New Roman" w:hAnsi="Times New Roman" w:cs="Times New Roman"/>
          <w:sz w:val="26"/>
          <w:szCs w:val="26"/>
        </w:rPr>
        <w:t xml:space="preserve"> обучающихся и воспитанников, воспитание у них здорового образа жизни;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- поэтапного перехода на новый уровень образования на основе информационных технологий;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- создания условий для повышения качества воспитательной работы;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- формирования кадрового педагогического потенциала района и  повышения социального статуса работников сферы образования;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- создания благоприятных условий для привлечения в сферу образования дополнительных внебюджетных ресурсов.</w:t>
      </w:r>
    </w:p>
    <w:p w:rsidR="00A1417F" w:rsidRPr="00174D9E" w:rsidRDefault="00A1417F" w:rsidP="00174D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- обеспечение для всех детей в возрасте от 3 до 7 лет возможности получать услуги дошкольного образования;</w:t>
      </w:r>
    </w:p>
    <w:p w:rsidR="00A1417F" w:rsidRPr="00174D9E" w:rsidRDefault="00A1417F" w:rsidP="00174D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качества дошкольного образования - за счет обновления основных образовательных программ дошкольного образования с учетом требований </w:t>
      </w:r>
      <w:r w:rsidRPr="00174D9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федеральных государственных стандартов дошкольного образования, развития системы обратной связи с потребителями услуг дошкольного образования;</w:t>
      </w:r>
    </w:p>
    <w:p w:rsidR="00A1417F" w:rsidRPr="00174D9E" w:rsidRDefault="00A1417F" w:rsidP="00174D9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-  создание базы данных из опыта работы педагогов района; </w:t>
      </w:r>
    </w:p>
    <w:p w:rsidR="00A1417F" w:rsidRPr="00174D9E" w:rsidRDefault="00A1417F" w:rsidP="00174D9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-  создание сетевой модели взаимодействия;</w:t>
      </w:r>
    </w:p>
    <w:p w:rsidR="00A1417F" w:rsidRPr="00174D9E" w:rsidRDefault="00A1417F" w:rsidP="00174D9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- разработка проблемных семинаров по использованию новых технологий обучения и воспитания;     </w:t>
      </w:r>
    </w:p>
    <w:p w:rsidR="00A1417F" w:rsidRPr="00174D9E" w:rsidRDefault="00A1417F" w:rsidP="00174D9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1417F" w:rsidRPr="00174D9E" w:rsidRDefault="00A1417F" w:rsidP="00174D9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- формирование базы измерителей эффективности работы     администрации ОУ и педагогов; </w:t>
      </w:r>
    </w:p>
    <w:p w:rsidR="00A1417F" w:rsidRPr="00174D9E" w:rsidRDefault="00A1417F" w:rsidP="00174D9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- проведение конкурсов педагогического мастерства.        </w:t>
      </w:r>
    </w:p>
    <w:p w:rsidR="00A1417F" w:rsidRPr="00174D9E" w:rsidRDefault="00A1417F" w:rsidP="00174D9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- дальнейшую разработку и реализацию программно-методического сопровождения развития муниципальной программы развития образования; </w:t>
      </w:r>
    </w:p>
    <w:p w:rsidR="00A1417F" w:rsidRPr="00174D9E" w:rsidRDefault="00A1417F" w:rsidP="00174D9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- разработку инновационных образовательных моделей (моделей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профилизации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, преемственности в образовании); </w:t>
      </w:r>
    </w:p>
    <w:p w:rsidR="00A1417F" w:rsidRPr="00174D9E" w:rsidRDefault="00A1417F" w:rsidP="00174D9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- переход к сетевой модели организации методической службы в районе; </w:t>
      </w:r>
    </w:p>
    <w:p w:rsidR="00A1417F" w:rsidRPr="00174D9E" w:rsidRDefault="00A1417F" w:rsidP="00174D9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- расширение информационного фонда.       </w:t>
      </w:r>
    </w:p>
    <w:p w:rsidR="00A1417F" w:rsidRPr="00174D9E" w:rsidRDefault="00A1417F" w:rsidP="00174D9E">
      <w:pPr>
        <w:tabs>
          <w:tab w:val="left" w:pos="54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- создание базы данных об оснащении ОУ учебно-методическими, кадровыми, образовательными ресурсами;</w:t>
      </w:r>
    </w:p>
    <w:p w:rsidR="00A1417F" w:rsidRPr="00174D9E" w:rsidRDefault="00A1417F" w:rsidP="00174D9E">
      <w:pPr>
        <w:tabs>
          <w:tab w:val="left" w:pos="54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- проведение конкурсов методических разработок, методических   </w:t>
      </w:r>
    </w:p>
    <w:p w:rsidR="00A1417F" w:rsidRPr="00174D9E" w:rsidRDefault="00A1417F" w:rsidP="00174D9E">
      <w:pPr>
        <w:tabs>
          <w:tab w:val="left" w:pos="54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выставок, смотров, фестивалей методической работы.</w:t>
      </w:r>
    </w:p>
    <w:p w:rsidR="00A1417F" w:rsidRPr="00174D9E" w:rsidRDefault="00A1417F" w:rsidP="00174D9E">
      <w:pPr>
        <w:tabs>
          <w:tab w:val="left" w:pos="540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- повышение качества методической работы ОУ (системность,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инновационность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>, открытость);</w:t>
      </w:r>
    </w:p>
    <w:p w:rsidR="00A1417F" w:rsidRPr="00174D9E" w:rsidRDefault="00A1417F" w:rsidP="00174D9E">
      <w:pPr>
        <w:tabs>
          <w:tab w:val="left" w:pos="540"/>
          <w:tab w:val="left" w:pos="720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- возрастание профессиональной компетентности руководящих и педагогических кадров;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Результатами реализации Программы станут создание условий  для эффективной деятельности  муниципальной системы образования и рационального использования ее финансовых,  материальных и кадровых ресурсов, наиболее успешной реализации стратегических направлений развития сферы образования района, направленных на повышение качества и эффективности предоставляемых образовательных услуг. 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Оценка эффективности Программы осуществляется ее основным исполнителем по итогам за отчетный финансовый  год и в целом после завершения Программы на основании стандартов качества предоставления муниципальных услуг в сфере образования на территории района.</w:t>
      </w:r>
    </w:p>
    <w:p w:rsidR="00A1417F" w:rsidRPr="00174D9E" w:rsidRDefault="00A1417F" w:rsidP="00174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 Для оценки эффективности реализации целевой программы применяются целевые индикаторы, представленные в таблице 2.                                                                                                              </w:t>
      </w:r>
    </w:p>
    <w:p w:rsidR="00A1417F" w:rsidRPr="001A2373" w:rsidRDefault="00A1417F" w:rsidP="00CF4A91">
      <w:pPr>
        <w:jc w:val="right"/>
        <w:rPr>
          <w:rFonts w:ascii="Times New Roman" w:hAnsi="Times New Roman" w:cs="Times New Roman"/>
          <w:sz w:val="24"/>
          <w:szCs w:val="24"/>
        </w:rPr>
      </w:pPr>
      <w:r w:rsidRPr="001A2373">
        <w:rPr>
          <w:rFonts w:ascii="Times New Roman" w:hAnsi="Times New Roman" w:cs="Times New Roman"/>
          <w:sz w:val="24"/>
          <w:szCs w:val="24"/>
        </w:rPr>
        <w:t xml:space="preserve">  Таблица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1417F" w:rsidRPr="00174D9E" w:rsidRDefault="00A1417F" w:rsidP="001A2373">
      <w:pPr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>Целевые индикаторы реализации муниципальной  программы</w:t>
      </w:r>
    </w:p>
    <w:p w:rsidR="00A1417F" w:rsidRPr="00174D9E" w:rsidRDefault="00A1417F" w:rsidP="001A23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174D9E">
        <w:rPr>
          <w:rFonts w:ascii="Times New Roman" w:hAnsi="Times New Roman" w:cs="Times New Roman"/>
          <w:sz w:val="26"/>
          <w:szCs w:val="26"/>
        </w:rPr>
        <w:t>Ичалковском</w:t>
      </w:r>
      <w:proofErr w:type="spellEnd"/>
      <w:r w:rsidRPr="00174D9E">
        <w:rPr>
          <w:rFonts w:ascii="Times New Roman" w:hAnsi="Times New Roman" w:cs="Times New Roman"/>
          <w:sz w:val="26"/>
          <w:szCs w:val="26"/>
        </w:rPr>
        <w:t xml:space="preserve"> муниципальном районе Респ</w:t>
      </w:r>
      <w:r w:rsidR="00BF1502" w:rsidRPr="00174D9E">
        <w:rPr>
          <w:rFonts w:ascii="Times New Roman" w:hAnsi="Times New Roman" w:cs="Times New Roman"/>
          <w:sz w:val="26"/>
          <w:szCs w:val="26"/>
        </w:rPr>
        <w:t>ублики Мордовия</w:t>
      </w:r>
      <w:proofErr w:type="gramStart"/>
      <w:r w:rsidR="00BF1502" w:rsidRPr="00174D9E">
        <w:rPr>
          <w:rFonts w:ascii="Times New Roman" w:hAnsi="Times New Roman" w:cs="Times New Roman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74D9E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681"/>
        <w:gridCol w:w="600"/>
        <w:gridCol w:w="708"/>
        <w:gridCol w:w="709"/>
        <w:gridCol w:w="709"/>
        <w:gridCol w:w="709"/>
        <w:gridCol w:w="708"/>
        <w:gridCol w:w="708"/>
        <w:gridCol w:w="708"/>
      </w:tblGrid>
      <w:tr w:rsidR="00EA2991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1" w:rsidRPr="00174D9E" w:rsidRDefault="00EA2991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1" w:rsidRPr="00174D9E" w:rsidRDefault="00EA2991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1" w:rsidRPr="00174D9E" w:rsidRDefault="00EA2991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1" w:rsidRPr="00174D9E" w:rsidRDefault="00EA2991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1" w:rsidRPr="00174D9E" w:rsidRDefault="00EA2991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1" w:rsidRPr="00174D9E" w:rsidRDefault="00EA2991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1" w:rsidRPr="00174D9E" w:rsidRDefault="00EA2991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991" w:rsidRPr="00174D9E" w:rsidRDefault="00EA2991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991" w:rsidRPr="00174D9E" w:rsidRDefault="00EA2991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991" w:rsidRPr="00174D9E" w:rsidRDefault="00EA2991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734B99" w:rsidRPr="00174D9E" w:rsidTr="003B7C87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99" w:rsidRPr="00174D9E" w:rsidRDefault="00734B99" w:rsidP="00F045E0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B99" w:rsidRPr="00174D9E" w:rsidRDefault="00734B99" w:rsidP="00F045E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Style w:val="af4"/>
                <w:rFonts w:ascii="Times New Roman" w:hAnsi="Times New Roman"/>
                <w:sz w:val="26"/>
                <w:szCs w:val="26"/>
              </w:rPr>
              <w:t>Модернизация системы образования как института социального развития</w:t>
            </w:r>
          </w:p>
        </w:tc>
      </w:tr>
      <w:tr w:rsidR="00050EFD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выпускников 9-х классов, подтвердивших годовые отметки на государственной (итоговой) аттестации по математике и русскому языку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050EFD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лиц, сдавших единый государственный экзамен от числа выпускников участвовавших в нем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050EFD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не получивших аттестаты о среднем (полном) общем образовании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0EFD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реализующих индивидуальные учебные планы в 10-11 классах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50EFD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количества обучающихся, охваченных разного вида занятостью и отдыхом в оздоровительных лагерях в каникулярное время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050EFD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занятых дополнительным образованием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050EFD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050EFD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Количество учащихся, принявших участие в республиканском этапе предметных олимпиад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050EFD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участвующих в республиканских, региональных спортивно-массовых мероприятиях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050EFD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учащихся, участвующих 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Всероссийских конкурсах и олимпиадах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050EFD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педагогических и управленческих кадров общеобразовательных учреждений, прошедших повышение квалификации для 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в соответствии с федеральными государственными образовательными стандартами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FD" w:rsidRPr="00174D9E" w:rsidRDefault="00050EF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8A2748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участников профессиональных конкурсов педагогов от общего числа педагогических работников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2748" w:rsidRPr="00174D9E" w:rsidTr="00EA2991">
        <w:trPr>
          <w:trHeight w:val="15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молодых педагогов от общего числа педагогических работнико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в(</w:t>
            </w:r>
            <w:proofErr w:type="gramEnd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 35 лет)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A605F1" w:rsidRPr="00174D9E" w:rsidTr="003B7C87">
        <w:trPr>
          <w:trHeight w:val="521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1" w:rsidRPr="00174D9E" w:rsidRDefault="00A605F1" w:rsidP="00F045E0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5F1" w:rsidRPr="00174D9E" w:rsidRDefault="00A605F1" w:rsidP="00F045E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Style w:val="af4"/>
                <w:rFonts w:ascii="Times New Roman" w:hAnsi="Times New Roman"/>
                <w:sz w:val="26"/>
                <w:szCs w:val="26"/>
              </w:rPr>
              <w:t>Создание условий, обеспечивающих успешную социализацию детей</w:t>
            </w:r>
          </w:p>
        </w:tc>
      </w:tr>
      <w:tr w:rsidR="008A2748" w:rsidRPr="00174D9E" w:rsidTr="00EA2991">
        <w:trPr>
          <w:trHeight w:val="149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Количество детей-инвалидов, получающих общее образование на дому с использованием дистанционных образовательных технологий, от общей численности детей-инвалидов, которым это показано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2748" w:rsidRPr="00174D9E" w:rsidTr="00EA2991">
        <w:trPr>
          <w:trHeight w:val="1840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детей старшего дошкольного возраста от 5 до 7-ми лет, осваивающих программы дошкольного образования, от общей численности детей данного возраста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A2991" w:rsidRPr="00174D9E" w:rsidTr="00EA2991">
        <w:trPr>
          <w:trHeight w:val="54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1" w:rsidRPr="00174D9E" w:rsidRDefault="00EA2991" w:rsidP="00F045E0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991" w:rsidRPr="00174D9E" w:rsidRDefault="00A605F1" w:rsidP="00F045E0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Style w:val="af4"/>
                <w:rFonts w:ascii="Times New Roman" w:hAnsi="Times New Roman"/>
                <w:sz w:val="26"/>
                <w:szCs w:val="26"/>
              </w:rPr>
              <w:t>Развитие учебно-материальной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991" w:rsidRPr="00174D9E" w:rsidRDefault="00EA2991" w:rsidP="00F045E0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991" w:rsidRPr="00174D9E" w:rsidRDefault="00EA2991" w:rsidP="00F045E0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748" w:rsidRPr="00174D9E" w:rsidTr="00EA2991">
        <w:trPr>
          <w:trHeight w:val="238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обучающихся, которым созданы современные условия для занятий физкультурой,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A2748" w:rsidRPr="00174D9E" w:rsidTr="00EA2991">
        <w:trPr>
          <w:trHeight w:val="1800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учащихся, которым предоставлена возможность пользоваться современными столовыми, в том числе получать качественное горячее питание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540EB" w:rsidRPr="00174D9E" w:rsidTr="00606E65">
        <w:trPr>
          <w:trHeight w:val="585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B" w:rsidRPr="00174D9E" w:rsidRDefault="00E540EB" w:rsidP="00F045E0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0EB" w:rsidRPr="00174D9E" w:rsidRDefault="00E540EB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Style w:val="af4"/>
                <w:rFonts w:ascii="Times New Roman" w:hAnsi="Times New Roman"/>
                <w:sz w:val="26"/>
                <w:szCs w:val="26"/>
              </w:rPr>
              <w:t>Развитие механизмов обеспечения качества, инновационного характера и востребованности образовательных услуг</w:t>
            </w:r>
          </w:p>
        </w:tc>
      </w:tr>
      <w:tr w:rsidR="008A2748" w:rsidRPr="00174D9E" w:rsidTr="00EA2991">
        <w:trPr>
          <w:trHeight w:val="585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учреждений имеющих доступ к сети Интернет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A2748" w:rsidRPr="00174D9E" w:rsidTr="00EA2991">
        <w:trPr>
          <w:trHeight w:val="1475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количества педагогических кадров, прошедших повышение квалификации в сфере ИКТ за последние три года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8A2748" w:rsidRPr="00174D9E" w:rsidTr="00EA2991">
        <w:trPr>
          <w:trHeight w:val="119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Среднее количество учащихся на один персональный компьютер в образовательных учреждениях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A2991" w:rsidRPr="00174D9E" w:rsidTr="00EA2991">
        <w:trPr>
          <w:trHeight w:val="43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1" w:rsidRPr="00174D9E" w:rsidRDefault="00EA2991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991" w:rsidRPr="00174D9E" w:rsidRDefault="00EA2991" w:rsidP="00F045E0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991" w:rsidRPr="00174D9E" w:rsidRDefault="00EA2991" w:rsidP="00F045E0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991" w:rsidRPr="00174D9E" w:rsidRDefault="00EA2991" w:rsidP="00F045E0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2748" w:rsidRPr="00174D9E" w:rsidTr="00EA2991">
        <w:trPr>
          <w:trHeight w:val="119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детей, охваченных образовательными программами дополнительного образования детей в организациях спортивной направленности, в общей численности детей и молодежи в возрасте 5-18 лет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174D9E">
              <w:rPr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Default"/>
              <w:rPr>
                <w:sz w:val="26"/>
                <w:szCs w:val="26"/>
              </w:rPr>
            </w:pPr>
            <w:r w:rsidRPr="00174D9E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3B7C87">
            <w:pPr>
              <w:pStyle w:val="Default"/>
              <w:rPr>
                <w:color w:val="FF0000"/>
                <w:sz w:val="26"/>
                <w:szCs w:val="26"/>
              </w:rPr>
            </w:pPr>
            <w:r w:rsidRPr="00174D9E">
              <w:rPr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 w:rsidP="00F045E0">
            <w:pPr>
              <w:pStyle w:val="Default"/>
              <w:rPr>
                <w:sz w:val="26"/>
                <w:szCs w:val="26"/>
              </w:rPr>
            </w:pPr>
            <w:r w:rsidRPr="00174D9E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8" w:rsidRPr="00174D9E" w:rsidRDefault="008A2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48" w:rsidRPr="00174D9E" w:rsidRDefault="008A2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74E77" w:rsidRPr="00174D9E" w:rsidTr="00EA2991">
        <w:trPr>
          <w:trHeight w:val="119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детей, ставших победителями и призерами республиканских, всероссийских, международных мероприятий (от общего контингента обучающихся)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174D9E">
              <w:rPr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 w:rsidP="003B7C87">
            <w:pPr>
              <w:pStyle w:val="Default"/>
              <w:rPr>
                <w:sz w:val="26"/>
                <w:szCs w:val="26"/>
              </w:rPr>
            </w:pPr>
            <w:r w:rsidRPr="00174D9E">
              <w:rPr>
                <w:sz w:val="26"/>
                <w:szCs w:val="2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 w:rsidP="003B7C87">
            <w:pPr>
              <w:pStyle w:val="Default"/>
              <w:rPr>
                <w:color w:val="auto"/>
                <w:sz w:val="26"/>
                <w:szCs w:val="26"/>
              </w:rPr>
            </w:pPr>
            <w:r w:rsidRPr="00174D9E">
              <w:rPr>
                <w:color w:val="auto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 w:rsidP="00F045E0">
            <w:pPr>
              <w:pStyle w:val="Default"/>
              <w:rPr>
                <w:sz w:val="26"/>
                <w:szCs w:val="26"/>
              </w:rPr>
            </w:pPr>
            <w:r w:rsidRPr="00174D9E">
              <w:rPr>
                <w:sz w:val="26"/>
                <w:szCs w:val="2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E77" w:rsidRPr="00174D9E" w:rsidRDefault="0097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E77" w:rsidRPr="00174D9E" w:rsidRDefault="0097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E77" w:rsidRPr="00174D9E" w:rsidRDefault="0097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974E77" w:rsidRPr="00174D9E" w:rsidTr="00EA2991">
        <w:trPr>
          <w:trHeight w:val="119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материально-технической базы  учреждений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174D9E">
              <w:rPr>
                <w:sz w:val="26"/>
                <w:szCs w:val="26"/>
              </w:rPr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 w:rsidP="003B7C87">
            <w:pPr>
              <w:pStyle w:val="Default"/>
              <w:rPr>
                <w:sz w:val="26"/>
                <w:szCs w:val="26"/>
              </w:rPr>
            </w:pPr>
            <w:r w:rsidRPr="00174D9E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 w:rsidP="003B7C87">
            <w:pPr>
              <w:pStyle w:val="Default"/>
              <w:rPr>
                <w:color w:val="auto"/>
                <w:sz w:val="26"/>
                <w:szCs w:val="26"/>
              </w:rPr>
            </w:pPr>
            <w:r w:rsidRPr="00174D9E">
              <w:rPr>
                <w:color w:val="auto"/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 w:rsidP="00F045E0">
            <w:pPr>
              <w:pStyle w:val="Default"/>
              <w:rPr>
                <w:sz w:val="26"/>
                <w:szCs w:val="26"/>
              </w:rPr>
            </w:pPr>
            <w:r w:rsidRPr="00174D9E"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7" w:rsidRPr="00174D9E" w:rsidRDefault="0097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E77" w:rsidRPr="00174D9E" w:rsidRDefault="0097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E77" w:rsidRPr="00174D9E" w:rsidRDefault="0097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E77" w:rsidRPr="00174D9E" w:rsidRDefault="0097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A1417F" w:rsidRDefault="00A1417F" w:rsidP="00381939">
      <w:pPr>
        <w:jc w:val="both"/>
        <w:rPr>
          <w:rFonts w:ascii="Times New Roman" w:hAnsi="Times New Roman"/>
          <w:b/>
          <w:sz w:val="24"/>
          <w:szCs w:val="24"/>
        </w:rPr>
      </w:pPr>
    </w:p>
    <w:p w:rsidR="00A1417F" w:rsidRPr="003C4CA9" w:rsidRDefault="00A1417F" w:rsidP="00174D9E">
      <w:pPr>
        <w:keepNext/>
        <w:autoSpaceDE w:val="0"/>
        <w:autoSpaceDN w:val="0"/>
        <w:adjustRightInd w:val="0"/>
        <w:spacing w:after="0" w:line="240" w:lineRule="auto"/>
        <w:ind w:right="565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174D9E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="00174D9E" w:rsidRPr="00174D9E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Взаимодействие с органами государственной власти и местного самоуправления, организациями и гражданами </w:t>
      </w:r>
    </w:p>
    <w:p w:rsidR="00174D9E" w:rsidRPr="003C4CA9" w:rsidRDefault="00174D9E" w:rsidP="00174D9E">
      <w:pPr>
        <w:keepNext/>
        <w:autoSpaceDE w:val="0"/>
        <w:autoSpaceDN w:val="0"/>
        <w:adjustRightInd w:val="0"/>
        <w:spacing w:after="0" w:line="240" w:lineRule="auto"/>
        <w:ind w:right="565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174D9E" w:rsidRDefault="00A1417F" w:rsidP="00174D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В рамках программы осуществляется взаимодействие с органами государственной власти Республики Мордовия по следующим направлениям:</w:t>
      </w:r>
    </w:p>
    <w:p w:rsidR="00A1417F" w:rsidRPr="00174D9E" w:rsidRDefault="00A1417F" w:rsidP="00174D9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реализации программ (проектов) развития образования;</w:t>
      </w:r>
    </w:p>
    <w:p w:rsidR="00A1417F" w:rsidRPr="00174D9E" w:rsidRDefault="00A1417F" w:rsidP="00174D9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согласование исходных данных для расчета субвенций на финансовое обеспечение государственных гарантий прав граждан на получение общедоступного и бесплатного общего образования;</w:t>
      </w:r>
    </w:p>
    <w:p w:rsidR="00A1417F" w:rsidRPr="00174D9E" w:rsidRDefault="00A1417F" w:rsidP="00174D9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внедрение федеральных государственных образовательных стандартов дошкольного и общего образования;</w:t>
      </w:r>
    </w:p>
    <w:p w:rsidR="00A1417F" w:rsidRPr="00174D9E" w:rsidRDefault="00A1417F" w:rsidP="00174D9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подготовка и переподготовка кадров для образовательных учреждений;</w:t>
      </w:r>
    </w:p>
    <w:p w:rsidR="00A1417F" w:rsidRPr="00174D9E" w:rsidRDefault="00A1417F" w:rsidP="00174D9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внедрение эффективных контрактов с руководителями и педагогическими работниками образовательных учреждений;</w:t>
      </w:r>
    </w:p>
    <w:p w:rsidR="00A1417F" w:rsidRPr="00174D9E" w:rsidRDefault="00A1417F" w:rsidP="00174D9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внедрение системы оценки качества образования.</w:t>
      </w:r>
    </w:p>
    <w:p w:rsidR="00A1417F" w:rsidRPr="00174D9E" w:rsidRDefault="00A1417F" w:rsidP="00174D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В реализации программы принимают участие образовательные организации, реализующие программы дошкольного, общего и дополнительного образования.</w:t>
      </w:r>
    </w:p>
    <w:p w:rsidR="00A1417F" w:rsidRPr="00174D9E" w:rsidRDefault="00A1417F" w:rsidP="00174D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К управлению образовательными организациями привлекаются родители.</w:t>
      </w:r>
    </w:p>
    <w:p w:rsidR="00A1417F" w:rsidRPr="00174D9E" w:rsidRDefault="00A1417F" w:rsidP="00174D9E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В рамках программы планируется развивать систему обратной связи с потребителями услуг образования, в том числе в части рассмотрения и реагирования на жалобы и предложения, внедрения системы регулярного мониторинга удовлетворенности потребителей качеством и доступностью оказываемых услуг в сфере дошкольного, общего и дополнительного образования.</w:t>
      </w:r>
    </w:p>
    <w:p w:rsidR="00174D9E" w:rsidRPr="003C4CA9" w:rsidRDefault="00174D9E" w:rsidP="00174D9E">
      <w:pPr>
        <w:keepNext/>
        <w:autoSpaceDE w:val="0"/>
        <w:autoSpaceDN w:val="0"/>
        <w:adjustRightInd w:val="0"/>
        <w:spacing w:after="0" w:line="240" w:lineRule="auto"/>
        <w:ind w:right="-85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3C4CA9" w:rsidRDefault="00A1417F" w:rsidP="00174D9E">
      <w:pPr>
        <w:keepNext/>
        <w:autoSpaceDE w:val="0"/>
        <w:autoSpaceDN w:val="0"/>
        <w:adjustRightInd w:val="0"/>
        <w:spacing w:after="0" w:line="240" w:lineRule="auto"/>
        <w:ind w:right="-85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174D9E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VII</w:t>
      </w:r>
      <w:r w:rsidR="00174D9E" w:rsidRPr="00174D9E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Ресурсное обеспечение </w:t>
      </w:r>
    </w:p>
    <w:p w:rsidR="00174D9E" w:rsidRPr="003C4CA9" w:rsidRDefault="00174D9E" w:rsidP="00174D9E">
      <w:pPr>
        <w:keepNext/>
        <w:autoSpaceDE w:val="0"/>
        <w:autoSpaceDN w:val="0"/>
        <w:adjustRightInd w:val="0"/>
        <w:spacing w:after="0" w:line="240" w:lineRule="auto"/>
        <w:ind w:right="-85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174D9E" w:rsidRDefault="00A1417F" w:rsidP="00174D9E">
      <w:pPr>
        <w:keepNext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Источниками ресурсного обеспечения программы являются:</w:t>
      </w:r>
    </w:p>
    <w:p w:rsidR="00A1417F" w:rsidRPr="00174D9E" w:rsidRDefault="00A1417F" w:rsidP="00174D9E">
      <w:pPr>
        <w:keepNext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- средства районного бюджета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A1417F" w:rsidRPr="00174D9E" w:rsidRDefault="00A1417F" w:rsidP="00174D9E">
      <w:pPr>
        <w:keepNext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- субвенции, субсидии, иные межбюджетные трансферты из Республиканского бюджета</w:t>
      </w:r>
      <w:r w:rsidR="00B15B55" w:rsidRPr="00174D9E">
        <w:rPr>
          <w:rFonts w:ascii="Times New Roman" w:hAnsi="Times New Roman" w:cs="Times New Roman"/>
          <w:sz w:val="26"/>
          <w:szCs w:val="26"/>
        </w:rPr>
        <w:t>.</w:t>
      </w:r>
    </w:p>
    <w:p w:rsidR="00B15B55" w:rsidRPr="00174D9E" w:rsidRDefault="00B15B55" w:rsidP="00174D9E">
      <w:pPr>
        <w:keepNext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17F" w:rsidRPr="003C4CA9" w:rsidRDefault="00A1417F" w:rsidP="00174D9E">
      <w:pPr>
        <w:keepNext/>
        <w:autoSpaceDE w:val="0"/>
        <w:autoSpaceDN w:val="0"/>
        <w:adjustRightInd w:val="0"/>
        <w:spacing w:after="0" w:line="240" w:lineRule="auto"/>
        <w:ind w:right="-85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</w:t>
      </w:r>
      <w:r w:rsidR="00174D9E" w:rsidRPr="003C4C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74D9E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="00174D9E" w:rsidRPr="00174D9E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X</w:t>
      </w: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Риски и меры по управлению рисками</w:t>
      </w:r>
    </w:p>
    <w:p w:rsidR="00174D9E" w:rsidRPr="003C4CA9" w:rsidRDefault="00174D9E" w:rsidP="00174D9E">
      <w:pPr>
        <w:keepNext/>
        <w:autoSpaceDE w:val="0"/>
        <w:autoSpaceDN w:val="0"/>
        <w:adjustRightInd w:val="0"/>
        <w:spacing w:after="0" w:line="240" w:lineRule="auto"/>
        <w:ind w:right="-85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174D9E" w:rsidRDefault="00A1417F" w:rsidP="00174D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Финансовые риски</w:t>
      </w:r>
    </w:p>
    <w:p w:rsidR="00A1417F" w:rsidRPr="00174D9E" w:rsidRDefault="00A1417F" w:rsidP="00174D9E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Финансовые риски связаны с ограниченностью бюджетных ресурсов на цели реализации программы,  а также с возможностью нецелевого и (или) неэффективного использования бюджетных сре</w:t>
      </w:r>
      <w:proofErr w:type="gram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дств в х</w:t>
      </w:r>
      <w:proofErr w:type="gram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оде реализации мероприятий программы. </w:t>
      </w:r>
    </w:p>
    <w:p w:rsidR="00A1417F" w:rsidRPr="00174D9E" w:rsidRDefault="00A1417F" w:rsidP="00174D9E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Для управления риском:</w:t>
      </w:r>
    </w:p>
    <w:p w:rsidR="00A1417F" w:rsidRPr="00174D9E" w:rsidRDefault="00A1417F" w:rsidP="00174D9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требуемые объемы бюджетного финансирования обосновываются в рамках бюджетного цикла;</w:t>
      </w:r>
    </w:p>
    <w:p w:rsidR="00A1417F" w:rsidRPr="00174D9E" w:rsidRDefault="00A1417F" w:rsidP="00174D9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применяется механизм финансирования муниципальных бюджетных образовательных организаций путем выделения субсидии на выполнение муниципального задания на оказание муниципальных услуг. В муниципальном задании формулируются целевые показатели объема и качества оказания муниципальных услуг, осуществляется контроль  их выполнения. </w:t>
      </w:r>
    </w:p>
    <w:p w:rsidR="00A1417F" w:rsidRPr="00174D9E" w:rsidRDefault="00A1417F" w:rsidP="00174D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Правовые риски</w:t>
      </w:r>
    </w:p>
    <w:p w:rsidR="00A1417F" w:rsidRPr="00174D9E" w:rsidRDefault="00A1417F" w:rsidP="00174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Реализация отдельных мероприятий программы зависит от правовых актов, принимаемых на федеральном и региональном уровнях. Это касается вопросов, связанных с введением государственной системы оплаты труда и внедрения эффективных контрактов в сфере образования, с уточнением перечней муниципальных услуг и показателей оценки их объема и качества. Для контроля ситуации будет осуществляться мониторинг разрабатываемых правовых актов на федеральном и региональном уровнях, уровне, по возможности - участие в обсуждении проектов правовых актов.</w:t>
      </w:r>
    </w:p>
    <w:p w:rsidR="00A1417F" w:rsidRPr="00174D9E" w:rsidRDefault="00A1417F" w:rsidP="00174D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Природные или техногенные чрезвычайные ситуации </w:t>
      </w:r>
    </w:p>
    <w:p w:rsidR="00A1417F" w:rsidRPr="00174D9E" w:rsidRDefault="00A1417F" w:rsidP="00174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Для  образовательных организаций, реализующих программы дошкольного, общего и дополнительного образования, существует вероятность оказаться затронутыми пожарами. С целью предотвращения и минимизации последствий от возможных природных катастроф образовательные организации оснащаются системами автоматической пожарной сигнализации и «тревожными» кнопками. В администрации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разработан план действий на случай </w:t>
      </w:r>
      <w:r w:rsidRPr="00174D9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возникновения природных  катастроф. В образовательных организациях оформлены информационные стенды и регулярно проводятся учебные занятия по действиям в чрезвычайных ситуациях.</w:t>
      </w:r>
    </w:p>
    <w:p w:rsidR="00A1417F" w:rsidRPr="00174D9E" w:rsidRDefault="00A1417F" w:rsidP="00174D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Социально-психологические риски </w:t>
      </w:r>
    </w:p>
    <w:p w:rsidR="00A1417F" w:rsidRPr="00174D9E" w:rsidRDefault="00A1417F" w:rsidP="0017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услуг, а также с внедрением эффективных  трудовых контрактов в сфере образования. Для управления риском будут проводиться семинары, совещания с руководителями муниципальных организаций, разъяснительная работа в трудовых коллективах.</w:t>
      </w:r>
    </w:p>
    <w:p w:rsidR="00A1417F" w:rsidRPr="00174D9E" w:rsidRDefault="00A1417F" w:rsidP="00174D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Кадровые риски</w:t>
      </w:r>
    </w:p>
    <w:p w:rsidR="00A1417F" w:rsidRPr="00174D9E" w:rsidRDefault="00A1417F" w:rsidP="00174D9E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и талантливых специалистов предусмотрены меры по повышению заработной платы, а также создание материальных стимулов в зависимости от результатов профессиональной служебной деятельности.</w:t>
      </w:r>
    </w:p>
    <w:p w:rsidR="00A1417F" w:rsidRDefault="00A1417F" w:rsidP="0035535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EF9" w:rsidRDefault="00DC2EF9" w:rsidP="0035535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7F" w:rsidRPr="00174D9E" w:rsidRDefault="00174D9E" w:rsidP="0035535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87767" w:rsidRPr="00174D9E"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 w:rsidR="00A1417F" w:rsidRPr="00174D9E">
        <w:rPr>
          <w:rFonts w:ascii="Times New Roman" w:hAnsi="Times New Roman" w:cs="Times New Roman"/>
          <w:b/>
          <w:bCs/>
          <w:sz w:val="26"/>
          <w:szCs w:val="26"/>
        </w:rPr>
        <w:t>АСПОРТ</w:t>
      </w:r>
    </w:p>
    <w:p w:rsidR="00A1417F" w:rsidRPr="003C4CA9" w:rsidRDefault="00A1417F" w:rsidP="00A0500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</w:rPr>
        <w:t>ПОДПРОГРАММЫ</w:t>
      </w:r>
      <w:r w:rsidR="00B15B55" w:rsidRPr="00174D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15B55" w:rsidRPr="00174D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«Развитие системы дошкольного  и общего образования детей  в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Ичалковском</w:t>
      </w:r>
      <w:proofErr w:type="spell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муниципальном районе РМ»</w:t>
      </w:r>
    </w:p>
    <w:p w:rsidR="00174D9E" w:rsidRPr="003C4CA9" w:rsidRDefault="00174D9E" w:rsidP="00A05009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6"/>
        <w:gridCol w:w="7987"/>
      </w:tblGrid>
      <w:tr w:rsidR="00A1417F" w:rsidRPr="00174D9E" w:rsidTr="00177B2B">
        <w:trPr>
          <w:trHeight w:val="751"/>
        </w:trPr>
        <w:tc>
          <w:tcPr>
            <w:tcW w:w="2017" w:type="dxa"/>
          </w:tcPr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7987" w:type="dxa"/>
          </w:tcPr>
          <w:p w:rsidR="00A1417F" w:rsidRPr="00174D9E" w:rsidRDefault="00A1417F" w:rsidP="00177B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«Развитие системы дошкольного  и общего образования детей  в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Ичалковском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 РМ»</w:t>
            </w:r>
          </w:p>
        </w:tc>
      </w:tr>
      <w:tr w:rsidR="00A1417F" w:rsidRPr="00174D9E" w:rsidTr="00932123">
        <w:tc>
          <w:tcPr>
            <w:tcW w:w="2017" w:type="dxa"/>
          </w:tcPr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Ответственные  исполнители </w:t>
            </w:r>
          </w:p>
        </w:tc>
        <w:tc>
          <w:tcPr>
            <w:tcW w:w="7987" w:type="dxa"/>
          </w:tcPr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417F" w:rsidRPr="00174D9E" w:rsidTr="00932123">
        <w:tc>
          <w:tcPr>
            <w:tcW w:w="2017" w:type="dxa"/>
          </w:tcPr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987" w:type="dxa"/>
          </w:tcPr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Администрация 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417F" w:rsidRPr="00174D9E" w:rsidTr="00932123">
        <w:tc>
          <w:tcPr>
            <w:tcW w:w="2017" w:type="dxa"/>
          </w:tcPr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7987" w:type="dxa"/>
          </w:tcPr>
          <w:p w:rsidR="00A1417F" w:rsidRPr="00174D9E" w:rsidRDefault="00A1417F" w:rsidP="00177B2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Организация предоставления общедоступного и качественного дошкольного  и общего образования на территории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</w:tc>
      </w:tr>
      <w:tr w:rsidR="00A1417F" w:rsidRPr="00174D9E" w:rsidTr="00932123">
        <w:tc>
          <w:tcPr>
            <w:tcW w:w="2017" w:type="dxa"/>
          </w:tcPr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Задачи подпрограммы </w:t>
            </w:r>
          </w:p>
        </w:tc>
        <w:tc>
          <w:tcPr>
            <w:tcW w:w="7987" w:type="dxa"/>
          </w:tcPr>
          <w:p w:rsidR="00A1417F" w:rsidRPr="00174D9E" w:rsidRDefault="00A1417F" w:rsidP="00177B2B">
            <w:pPr>
              <w:tabs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-  Дошкольное образование</w:t>
            </w:r>
          </w:p>
          <w:p w:rsidR="00A1417F" w:rsidRPr="00174D9E" w:rsidRDefault="00A1417F" w:rsidP="00177B2B">
            <w:pPr>
              <w:tabs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1) Организация оказания и повышение качества муниципальных услуг по предоставлению общедоступного и бесплатного дошкольного образования на территории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  <w:p w:rsidR="00A1417F" w:rsidRPr="00174D9E" w:rsidRDefault="00A1417F" w:rsidP="00177B2B">
            <w:pPr>
              <w:tabs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2) Создание дополнительных мест в муниципальных образовательных организациях различных типов.</w:t>
            </w:r>
          </w:p>
          <w:p w:rsidR="00A1417F" w:rsidRPr="00174D9E" w:rsidRDefault="00A1417F" w:rsidP="00177B2B">
            <w:pPr>
              <w:tabs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3) Реализация мер социальной поддержки, направленных на повышение доступности дошкольного образования.</w:t>
            </w:r>
          </w:p>
          <w:p w:rsidR="00A1417F" w:rsidRPr="00174D9E" w:rsidRDefault="00A1417F" w:rsidP="00177B2B">
            <w:pPr>
              <w:tabs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4) Внедрение федеральных государственных образовательных стандартов дошкольного образования.</w:t>
            </w:r>
          </w:p>
          <w:p w:rsidR="00A1417F" w:rsidRPr="00174D9E" w:rsidRDefault="00A1417F" w:rsidP="00177B2B">
            <w:pPr>
              <w:tabs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5) Обеспечение безопасных условий для образования и воспитания детей в дошкольных образовательных организациях.</w:t>
            </w:r>
          </w:p>
          <w:p w:rsidR="00A1417F" w:rsidRPr="00174D9E" w:rsidRDefault="00A1417F" w:rsidP="00177B2B">
            <w:pPr>
              <w:tabs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6) Обеспечение детей в дошкольных образовательных организациях качественным сбалансированным питанием.</w:t>
            </w:r>
          </w:p>
          <w:p w:rsidR="00A1417F" w:rsidRPr="00174D9E" w:rsidRDefault="00A1417F" w:rsidP="00177B2B">
            <w:pPr>
              <w:tabs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7)  Внедрение системы мотивации руководителей и педагогических работников муниципальных дошкольных образовательных организаций на достижение результатов профессиональной деятельности.</w:t>
            </w:r>
          </w:p>
          <w:p w:rsidR="00A1417F" w:rsidRPr="00174D9E" w:rsidRDefault="00A1417F" w:rsidP="00177B2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8) Развитие системы обратной связи с потребителями услуг дошкольного образования.</w:t>
            </w:r>
          </w:p>
          <w:p w:rsidR="00A1417F" w:rsidRPr="00174D9E" w:rsidRDefault="00A1417F" w:rsidP="00177B2B">
            <w:pPr>
              <w:suppressLineNumbers/>
              <w:tabs>
                <w:tab w:val="left" w:pos="1134"/>
              </w:tabs>
              <w:spacing w:after="0" w:line="240" w:lineRule="auto"/>
              <w:ind w:right="279"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  Общее образование.</w:t>
            </w:r>
          </w:p>
          <w:p w:rsidR="00A1417F" w:rsidRPr="00174D9E" w:rsidRDefault="00A1417F" w:rsidP="00506B6B">
            <w:pPr>
              <w:spacing w:after="0" w:line="240" w:lineRule="auto"/>
              <w:ind w:left="15" w:firstLine="425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оказания муниципальных услуг по предоставлению начального общего, основного общего, среднего общего образования по основным общеобразовательным программам;</w:t>
            </w:r>
          </w:p>
          <w:p w:rsidR="00A1417F" w:rsidRPr="00174D9E" w:rsidRDefault="00A1417F" w:rsidP="00506B6B">
            <w:pPr>
              <w:spacing w:after="0" w:line="240" w:lineRule="auto"/>
              <w:ind w:left="15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внедрение федеральных государственных образовательных стандартов общего образования;</w:t>
            </w:r>
          </w:p>
          <w:p w:rsidR="00A1417F" w:rsidRPr="00174D9E" w:rsidRDefault="00A1417F" w:rsidP="00506B6B">
            <w:pPr>
              <w:spacing w:after="0" w:line="240" w:lineRule="auto"/>
              <w:ind w:left="15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современных и безопасных условий для получения общего образования в муниципальных организациях общего образования;</w:t>
            </w:r>
          </w:p>
          <w:p w:rsidR="00A1417F" w:rsidRPr="00174D9E" w:rsidRDefault="00A1417F" w:rsidP="00506B6B">
            <w:pPr>
              <w:spacing w:after="0" w:line="240" w:lineRule="auto"/>
              <w:ind w:left="15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A1417F" w:rsidRPr="00174D9E" w:rsidRDefault="00A1417F" w:rsidP="00506B6B">
            <w:pPr>
              <w:spacing w:after="0" w:line="240" w:lineRule="auto"/>
              <w:ind w:left="15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реализация программ, обеспечивающих сохранность здоровья обучающихся и воспитанников в общеобразовательных организациях;</w:t>
            </w:r>
          </w:p>
          <w:p w:rsidR="00A1417F" w:rsidRPr="00174D9E" w:rsidRDefault="00A1417F" w:rsidP="00506B6B">
            <w:pPr>
              <w:spacing w:after="0" w:line="240" w:lineRule="auto"/>
              <w:ind w:left="15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учащихся муниципальных организаций общего образования качественным сбалансированным питанием, совершенствование системы организации питания в муниципальных общеобразовательных организациях;</w:t>
            </w:r>
          </w:p>
          <w:p w:rsidR="00A1417F" w:rsidRPr="00174D9E" w:rsidRDefault="00A1417F" w:rsidP="00506B6B">
            <w:pPr>
              <w:spacing w:after="0" w:line="240" w:lineRule="auto"/>
              <w:ind w:left="15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деятельности;</w:t>
            </w:r>
          </w:p>
          <w:p w:rsidR="00A1417F" w:rsidRPr="00174D9E" w:rsidRDefault="00A1417F" w:rsidP="00506B6B">
            <w:pPr>
              <w:autoSpaceDE w:val="0"/>
              <w:autoSpaceDN w:val="0"/>
              <w:adjustRightInd w:val="0"/>
              <w:spacing w:before="60" w:after="60" w:line="240" w:lineRule="auto"/>
              <w:ind w:left="15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развитие системы обратной связи с потребителями услуг общего образования.</w:t>
            </w:r>
          </w:p>
        </w:tc>
      </w:tr>
      <w:tr w:rsidR="00A1417F" w:rsidRPr="00174D9E" w:rsidTr="00932123">
        <w:tc>
          <w:tcPr>
            <w:tcW w:w="2017" w:type="dxa"/>
          </w:tcPr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показатели подпрограммы</w:t>
            </w:r>
          </w:p>
        </w:tc>
        <w:tc>
          <w:tcPr>
            <w:tcW w:w="7987" w:type="dxa"/>
          </w:tcPr>
          <w:p w:rsidR="00A1417F" w:rsidRPr="00174D9E" w:rsidRDefault="00A1417F" w:rsidP="00181D6C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выпускников 9-х классов, подтвердивших годовые отметки на государственной (итоговой) аттестации по математике и русскому языку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лиц, сдавших единый государственный экзамен от числа выпускников участвовавших в нем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не получивших аттестаты о среднем (полном) общем образовании.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реализующих индивидуальные учебные планы в 10-11 классах.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количества обучающихся, охваченных разного вида занятостью и отдыхом в оздоровительных лагерях в каникулярное время.</w:t>
            </w:r>
            <w:proofErr w:type="gramEnd"/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занятых дополнительным образованием.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занятых дополнительным образованием.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, систематически занимающихся физической культурой и спортом в общей численности обучающихся.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Количество учащихся, принявших участие в республиканском этапе предметных олимпиад.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участвующих в республиканских, региональных спортивно-массовых мероприятиях.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учащихся, участвующих 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Всероссийских конкурсах и олимпиадах.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Количество педагогических и управленческих кадров общеобразовательных учреждений, прошедших повышение квалификации для работы в соответствии с федеральными государственными образовательными стандартами.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участников профессиональных конкурсов педагогов от общего числа педагогических работников.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Доля молодых педагогов от общего числа педагогических 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</w:t>
            </w:r>
            <w:r w:rsidR="00506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(до 35 лет).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Количество детей-инвалидов, получающих общее образование на дому с использованием дистанционных образовательных технологий, от общей численности детей-инвалидов, которым это показано.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детей старшего дошкольного возраста от 5 до 7-ми лет, осваивающих программы дошкольного образования, от общей численности детей данного возраста.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обучающихся, которым созданы современные условия для занятий физкультурой, в том числе обеспечена возможность пользоваться современно оборудованными спортзалами и спортплощадками.</w:t>
            </w:r>
            <w:proofErr w:type="gramEnd"/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учащихся, которым предоставлена возможность пользоваться современными столовыми, в том числе получать качественное горячее питание.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учреждений имеющих доступ к сети Интернет.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количества педагогических кадров, прошедших повышение квалификации в сфере ИКТ за последние три года.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Среднее количество учащихся на один персональный компьютер в образовательных учреждениях.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1-7 лет.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детей в возрасте 1-7 лет, состоящих на учете для определения в муниципальные дошкольные образовательные организации, в общей численности детей в возрасте от 1-7 лет.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Удельный вес численности воспитанников дошкольных образовательных организаций, обучающихся по образовательным программам, соответствующим федеральным стандартам дошкольного образования, в общей численности воспитанников дошкольных образовательных организаций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муниципальных дошкольных образовательных организаций,</w:t>
            </w:r>
            <w:r w:rsidR="00DC2EF9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Среднемесячная номинальная начисленная заработная плата работников муниципальных дошкольных образовательных организаций.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Укомплектованность образовательных организаций 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персоналом в соответствии со штатным расписанием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образовательных организаций, получивших 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Доля руководителей дошкольных образовательных организаций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района, с которыми заключены эффективные контракты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образовательных организаций, реализующих программы дошкольного образования, с которыми заключены эффективные контракты.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Удельный вес образовательных организаций, для которых расчет субсидии на выполнение муниципального задания на оказание муниципальных услуг осуществляется на основе единых  (групповых) значений нормативных затрат с использованием корректирующих показателей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выпускников образовательных организаций с высоким уровнем готовности к школе.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Независимая оценка качества дошкольного образования.</w:t>
            </w:r>
          </w:p>
          <w:p w:rsidR="00A1417F" w:rsidRPr="00174D9E" w:rsidRDefault="00A1417F" w:rsidP="00177B2B">
            <w:pPr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Удовлетворенность потребителей качеством оказания муниципальных услуг в сфере дошкольного образования.</w:t>
            </w:r>
          </w:p>
          <w:p w:rsidR="00A1417F" w:rsidRPr="00174D9E" w:rsidRDefault="00A1417F" w:rsidP="00BB0EB6">
            <w:pPr>
              <w:tabs>
                <w:tab w:val="left" w:pos="459"/>
                <w:tab w:val="left" w:pos="113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417F" w:rsidRPr="00174D9E" w:rsidTr="00932123">
        <w:tc>
          <w:tcPr>
            <w:tcW w:w="2017" w:type="dxa"/>
          </w:tcPr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и этапы  реализации подпрограммы.</w:t>
            </w:r>
          </w:p>
        </w:tc>
        <w:tc>
          <w:tcPr>
            <w:tcW w:w="7987" w:type="dxa"/>
          </w:tcPr>
          <w:p w:rsidR="00A1417F" w:rsidRPr="00174D9E" w:rsidRDefault="00A1417F" w:rsidP="009321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реализации - 2019-2025 годы.</w:t>
            </w:r>
          </w:p>
          <w:p w:rsidR="00A1417F" w:rsidRPr="00174D9E" w:rsidRDefault="00A1417F" w:rsidP="006145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Этапы реализации подпрограммы не выделяются. </w:t>
            </w:r>
          </w:p>
        </w:tc>
      </w:tr>
      <w:tr w:rsidR="00A1417F" w:rsidRPr="00174D9E" w:rsidTr="00177B2B">
        <w:trPr>
          <w:trHeight w:val="4702"/>
        </w:trPr>
        <w:tc>
          <w:tcPr>
            <w:tcW w:w="2017" w:type="dxa"/>
          </w:tcPr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за счет средств бюджета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987" w:type="dxa"/>
          </w:tcPr>
          <w:p w:rsidR="00A1417F" w:rsidRPr="00174D9E" w:rsidRDefault="00A1417F" w:rsidP="00177B2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Прогнозируемый объем финансирования мероприятий Подпрограммы «Развитие системы дошкольного  и общего образования детей  в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Ичалковском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 РМ»</w:t>
            </w:r>
            <w:r w:rsidR="00D92F8B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1 304 251,1</w:t>
            </w:r>
            <w:r w:rsidR="00D92F8B" w:rsidRPr="00174D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тыс. рублей</w:t>
            </w:r>
            <w:r w:rsidRPr="00174D9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392F9A" w:rsidRPr="00174D9E" w:rsidRDefault="00392F9A" w:rsidP="0093212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2019 год –   186 569,4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2020 год –   189 565,7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2021 год -   185 623,2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2022 год – 185 623,2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2023 год – 185 623,2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2024 год – 185 623,2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2025 год – 185 623,2</w:t>
            </w:r>
          </w:p>
          <w:p w:rsidR="00832948" w:rsidRDefault="00832948" w:rsidP="00932123">
            <w:pPr>
              <w:pStyle w:val="af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1417F" w:rsidRPr="00174D9E" w:rsidRDefault="00A1417F" w:rsidP="00932123">
            <w:pPr>
              <w:pStyle w:val="af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средств из 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республиканского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бюджета Республики Мордовия –                    </w:t>
            </w:r>
            <w:r w:rsidR="00105A59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1 053 294,4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 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тыс. рублей,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том числе по годам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2019 год –  144 845,1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2020 год –  147 666,8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2021 год -   152 156,5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2022 год – 152 156,5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2023 год – 152 156,5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2024 год – 152 156,5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 – 152 156,5</w:t>
            </w:r>
          </w:p>
          <w:p w:rsidR="00832948" w:rsidRDefault="00832948" w:rsidP="00932123">
            <w:pPr>
              <w:pStyle w:val="af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1417F" w:rsidRPr="00174D9E" w:rsidRDefault="00A1417F" w:rsidP="00932123">
            <w:pPr>
              <w:pStyle w:val="af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средств из 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районного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бюджета Республики Мордовия – </w:t>
            </w:r>
          </w:p>
          <w:p w:rsidR="00A1417F" w:rsidRPr="00174D9E" w:rsidRDefault="00B00FEE" w:rsidP="00932123">
            <w:pPr>
              <w:pStyle w:val="af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299 105,2 </w:t>
            </w:r>
            <w:r w:rsidR="00A1417F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тыс. рублей, </w:t>
            </w:r>
            <w:r w:rsidR="00A1417F"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по годам: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2019 год –  41 724,3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2020 год –  41 898,9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2021 год -   43 096,4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2022 год – 43 096,4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2023 год – 43 096,4</w:t>
            </w:r>
          </w:p>
          <w:p w:rsidR="00CD71AF" w:rsidRPr="00174D9E" w:rsidRDefault="00CD71AF" w:rsidP="00CD71A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2024 год – 43 096,4</w:t>
            </w:r>
          </w:p>
          <w:p w:rsidR="00A1417F" w:rsidRPr="00174D9E" w:rsidRDefault="00CD71AF" w:rsidP="00CD71AF">
            <w:pPr>
              <w:rPr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2025 год – 43 096,4</w:t>
            </w:r>
          </w:p>
          <w:p w:rsidR="00A1417F" w:rsidRPr="00174D9E" w:rsidRDefault="00A1417F" w:rsidP="00BD375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17F" w:rsidRPr="00174D9E" w:rsidTr="00932123">
        <w:trPr>
          <w:trHeight w:val="887"/>
        </w:trPr>
        <w:tc>
          <w:tcPr>
            <w:tcW w:w="2017" w:type="dxa"/>
          </w:tcPr>
          <w:p w:rsidR="00A1417F" w:rsidRPr="00174D9E" w:rsidRDefault="00A1417F" w:rsidP="009321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конечные результаты, оценка планируемой эффективности подпрограммы</w:t>
            </w:r>
          </w:p>
        </w:tc>
        <w:tc>
          <w:tcPr>
            <w:tcW w:w="7987" w:type="dxa"/>
          </w:tcPr>
          <w:p w:rsidR="00A1417F" w:rsidRPr="00174D9E" w:rsidRDefault="00A1417F" w:rsidP="009321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Конечным результатом реализации подпрограммы программы является предоставление общедоступного и бесплатного дошкольного, общего образования, дополнительного образования и воспитания детей. Сфера образования является инвестициями в будущее, поскольку молодое поколение, способное к самореализации, к успешной профессиональной деятельности, обеспечит социально-экономическое развитие района, области и страны.</w:t>
            </w:r>
          </w:p>
          <w:p w:rsidR="00A1417F" w:rsidRPr="00174D9E" w:rsidRDefault="00A1417F" w:rsidP="009321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результативности и эффективности подпрограмм муниципальной программы и их значения по годам реализации определены в составе подпрограмм.</w:t>
            </w:r>
          </w:p>
        </w:tc>
      </w:tr>
    </w:tbl>
    <w:p w:rsidR="00A1417F" w:rsidRPr="00174D9E" w:rsidRDefault="00A1417F" w:rsidP="00F66D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174D9E" w:rsidRDefault="00A1417F" w:rsidP="00F66D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174D9E" w:rsidRDefault="00A1417F" w:rsidP="00F66D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Цель подпрограммы: </w:t>
      </w: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Организация предоставления общедоступного и качественного дошкольного  и общего образования на территории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A1417F" w:rsidRPr="00174D9E" w:rsidRDefault="00A1417F" w:rsidP="00A05009">
      <w:pPr>
        <w:tabs>
          <w:tab w:val="left" w:pos="459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sz w:val="26"/>
          <w:szCs w:val="26"/>
          <w:lang w:eastAsia="ru-RU"/>
        </w:rPr>
        <w:t>Задачи подпрограммы:</w:t>
      </w:r>
    </w:p>
    <w:p w:rsidR="00A1417F" w:rsidRPr="00174D9E" w:rsidRDefault="00A1417F" w:rsidP="00A05009">
      <w:pPr>
        <w:tabs>
          <w:tab w:val="left" w:pos="459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sz w:val="26"/>
          <w:szCs w:val="26"/>
          <w:lang w:eastAsia="ru-RU"/>
        </w:rPr>
        <w:t>-  Дошкольное образование</w:t>
      </w:r>
    </w:p>
    <w:p w:rsidR="00A1417F" w:rsidRPr="00174D9E" w:rsidRDefault="00A1417F" w:rsidP="00A05009">
      <w:pPr>
        <w:tabs>
          <w:tab w:val="left" w:pos="45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1) Организация оказания и повышение качества муниципальных услуг по предоставлению общедоступного и бесплатного дошкольного образования на территории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A1417F" w:rsidRPr="00174D9E" w:rsidRDefault="00A1417F" w:rsidP="00A05009">
      <w:pPr>
        <w:tabs>
          <w:tab w:val="left" w:pos="45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2) Создание дополнительных мест в муниципальных образовательных организациях различных типов.</w:t>
      </w:r>
    </w:p>
    <w:p w:rsidR="00A1417F" w:rsidRPr="00174D9E" w:rsidRDefault="00A1417F" w:rsidP="00A05009">
      <w:pPr>
        <w:tabs>
          <w:tab w:val="left" w:pos="459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3) Реализация мер социальной поддержки, направленных на повышение доступности дошкольного образования.</w:t>
      </w:r>
    </w:p>
    <w:p w:rsidR="00A1417F" w:rsidRPr="00174D9E" w:rsidRDefault="00A1417F" w:rsidP="00A05009">
      <w:pPr>
        <w:tabs>
          <w:tab w:val="left" w:pos="45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4) Внедрение федеральных государственных образовательных стандартов дошкольного образования.</w:t>
      </w:r>
    </w:p>
    <w:p w:rsidR="00A1417F" w:rsidRPr="00174D9E" w:rsidRDefault="00A1417F" w:rsidP="00A05009">
      <w:pPr>
        <w:tabs>
          <w:tab w:val="left" w:pos="45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5) Обеспечение безопасных условий для образования и воспитания детей в дошкольных образовательных организациях.</w:t>
      </w:r>
    </w:p>
    <w:p w:rsidR="00A1417F" w:rsidRPr="00174D9E" w:rsidRDefault="00A1417F" w:rsidP="00A05009">
      <w:pPr>
        <w:tabs>
          <w:tab w:val="left" w:pos="45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6) Обеспечение детей в дошкольных образовательных организациях качественным сбалансированным питанием.</w:t>
      </w:r>
    </w:p>
    <w:p w:rsidR="00A1417F" w:rsidRPr="00174D9E" w:rsidRDefault="00A1417F" w:rsidP="00A05009">
      <w:pPr>
        <w:tabs>
          <w:tab w:val="left" w:pos="45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7)  Внедрение системы мотивации руководителей и педагогических работников муниципальных дошкольных образовательных организаций на достижение результатов профессиональной деятельности.</w:t>
      </w:r>
    </w:p>
    <w:p w:rsidR="00A1417F" w:rsidRPr="00174D9E" w:rsidRDefault="00A1417F" w:rsidP="00A05009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8) Развитие системы обратной связи с потребителями услуг дошкольного образования.</w:t>
      </w:r>
    </w:p>
    <w:p w:rsidR="00A1417F" w:rsidRPr="00174D9E" w:rsidRDefault="00A1417F" w:rsidP="00A05009">
      <w:pPr>
        <w:suppressLineNumbers/>
        <w:tabs>
          <w:tab w:val="left" w:pos="1134"/>
        </w:tabs>
        <w:spacing w:after="0" w:line="240" w:lineRule="auto"/>
        <w:ind w:right="279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-  Общее образование.</w:t>
      </w:r>
    </w:p>
    <w:p w:rsidR="00A1417F" w:rsidRPr="00174D9E" w:rsidRDefault="00A50E0A" w:rsidP="006D4FDF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организация оказания муниципальных услуг по предоставлению начального общего, основного общего, среднего общего образования по основным общеобразовательным программам;</w:t>
      </w:r>
    </w:p>
    <w:p w:rsidR="00A1417F" w:rsidRPr="00174D9E" w:rsidRDefault="00A50E0A" w:rsidP="006D4FDF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внедрение федеральных государственных образовательных стандартов общего образования;</w:t>
      </w:r>
    </w:p>
    <w:p w:rsidR="00A1417F" w:rsidRPr="00174D9E" w:rsidRDefault="00A50E0A" w:rsidP="006D4FDF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обеспечение современных и безопасных условий для получения общего образования в муниципальных организациях общего образования;</w:t>
      </w:r>
    </w:p>
    <w:p w:rsidR="00A1417F" w:rsidRPr="00174D9E" w:rsidRDefault="00A50E0A" w:rsidP="006D4FDF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</w:r>
    </w:p>
    <w:p w:rsidR="00A1417F" w:rsidRPr="00174D9E" w:rsidRDefault="00A50E0A" w:rsidP="006D4FDF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реализация программ, обеспечивающих сохранность здоровья обучающихся и воспитанников в общеобразовательных организациях;</w:t>
      </w:r>
    </w:p>
    <w:p w:rsidR="00A1417F" w:rsidRPr="00174D9E" w:rsidRDefault="00A50E0A" w:rsidP="006D4FDF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обеспечение учащихся муниципальных организаций общего образования качественным сбалансированным питанием, совершенствование системы организации питания в муниципальных общеобразовательных организациях;</w:t>
      </w:r>
    </w:p>
    <w:p w:rsidR="00A1417F" w:rsidRPr="00174D9E" w:rsidRDefault="00A50E0A" w:rsidP="006D4FDF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внедрение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деятельности;</w:t>
      </w:r>
    </w:p>
    <w:p w:rsidR="00A1417F" w:rsidRPr="00174D9E" w:rsidRDefault="00A50E0A" w:rsidP="006D4FDF">
      <w:pPr>
        <w:autoSpaceDE w:val="0"/>
        <w:autoSpaceDN w:val="0"/>
        <w:adjustRightInd w:val="0"/>
        <w:spacing w:before="60" w:after="60" w:line="240" w:lineRule="auto"/>
        <w:ind w:right="-2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развитие системы обратной связи с потребителями услуг общего образования.</w:t>
      </w:r>
    </w:p>
    <w:p w:rsidR="00174D9E" w:rsidRPr="003C4CA9" w:rsidRDefault="00174D9E" w:rsidP="006D4FDF">
      <w:pPr>
        <w:keepNext/>
        <w:autoSpaceDE w:val="0"/>
        <w:autoSpaceDN w:val="0"/>
        <w:adjustRightInd w:val="0"/>
        <w:spacing w:after="0" w:line="240" w:lineRule="auto"/>
        <w:ind w:left="709" w:right="-2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174D9E" w:rsidRDefault="00A1417F" w:rsidP="00A05009">
      <w:pPr>
        <w:keepNext/>
        <w:autoSpaceDE w:val="0"/>
        <w:autoSpaceDN w:val="0"/>
        <w:adjustRightInd w:val="0"/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Характеристика сферы деятельности</w:t>
      </w:r>
    </w:p>
    <w:p w:rsidR="00A1417F" w:rsidRPr="00174D9E" w:rsidRDefault="00A1417F" w:rsidP="00A05009">
      <w:pPr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174D9E" w:rsidRDefault="004B5C91" w:rsidP="00174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D9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A1417F" w:rsidRPr="00174D9E">
        <w:rPr>
          <w:rFonts w:ascii="Times New Roman" w:hAnsi="Times New Roman" w:cs="Times New Roman"/>
          <w:color w:val="000000"/>
          <w:sz w:val="26"/>
          <w:szCs w:val="26"/>
        </w:rPr>
        <w:t>еть образовательных организаций</w:t>
      </w:r>
      <w:r w:rsidR="005F1EE8"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района на начало 2018-2019</w:t>
      </w:r>
      <w:r w:rsidR="000B6120"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>представлена 23 учреждениями, среди них: 6</w:t>
      </w:r>
      <w:r w:rsidR="00A1417F"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сре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>дних общеобразовательных школ, 5 основных, 1 начальная школа, 9</w:t>
      </w:r>
      <w:r w:rsidR="00A1417F"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дошкольных образовательных организаций, 2 организации дополнительного образования. </w:t>
      </w:r>
      <w:r w:rsidR="00A1417F" w:rsidRPr="00174D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Численность обучающихся по программам общего образования в общеобразовательных организациях на 1 сентября 201</w:t>
      </w:r>
      <w:r w:rsidRPr="00174D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="00A1417F" w:rsidRPr="00174D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году составила </w:t>
      </w:r>
      <w:r w:rsidRPr="00174D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1543</w:t>
      </w:r>
      <w:r w:rsidR="003216A7" w:rsidRPr="00174D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человека, по программам дошкольного образования-559 детей.</w:t>
      </w:r>
    </w:p>
    <w:p w:rsidR="00A1417F" w:rsidRPr="00174D9E" w:rsidRDefault="00A1417F" w:rsidP="00174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Всего численность детей в возра</w:t>
      </w:r>
      <w:r w:rsidR="003216A7" w:rsidRPr="00174D9E">
        <w:rPr>
          <w:rFonts w:ascii="Times New Roman" w:hAnsi="Times New Roman" w:cs="Times New Roman"/>
          <w:sz w:val="26"/>
          <w:szCs w:val="26"/>
          <w:lang w:eastAsia="ru-RU"/>
        </w:rPr>
        <w:t>сте от 1 до 7 лет на начало 2018</w:t>
      </w: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года на территории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составляла 413 человек. Среднесрочный прогноз численности детей в возрасте от 1 до 7 лет предполагает увеличение численности детей данной возрастной категории.</w:t>
      </w:r>
    </w:p>
    <w:p w:rsidR="00A1417F" w:rsidRPr="00174D9E" w:rsidRDefault="00A1417F" w:rsidP="00174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Все дети в возрасте </w:t>
      </w:r>
      <w:r w:rsidR="00FA7AA3" w:rsidRPr="00174D9E">
        <w:rPr>
          <w:rFonts w:ascii="Times New Roman" w:hAnsi="Times New Roman" w:cs="Times New Roman"/>
          <w:sz w:val="26"/>
          <w:szCs w:val="26"/>
          <w:lang w:eastAsia="ru-RU"/>
        </w:rPr>
        <w:t>от 3 до 7 лет</w:t>
      </w: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получают дошкольное образование. </w:t>
      </w:r>
    </w:p>
    <w:p w:rsidR="00A1417F" w:rsidRPr="00174D9E" w:rsidRDefault="00A1417F" w:rsidP="00174D9E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  <w:lang w:eastAsia="ru-RU"/>
        </w:rPr>
      </w:pPr>
      <w:r w:rsidRPr="00174D9E">
        <w:rPr>
          <w:sz w:val="26"/>
          <w:szCs w:val="26"/>
          <w:lang w:eastAsia="ru-RU"/>
        </w:rPr>
        <w:t xml:space="preserve">Все образовательные организации, реализующие программы дошкольного образования, осуществляют педагогическую деятельность по 5 образовательным областям: социально-коммуникативное развитие, физическое развитие, познавательное развитие, речевое развитие и  художественно-эстетическое развитие. </w:t>
      </w:r>
    </w:p>
    <w:p w:rsidR="00A1417F" w:rsidRPr="00174D9E" w:rsidRDefault="00A1417F" w:rsidP="00174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Все дошкольные образовательные организации имеют свой официальный сайт в сети Интернет.</w:t>
      </w:r>
    </w:p>
    <w:p w:rsidR="00A1417F" w:rsidRPr="00174D9E" w:rsidRDefault="00FA7AA3" w:rsidP="00174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С 2014 года имее</w:t>
      </w:r>
      <w:r w:rsidR="003216A7" w:rsidRPr="00174D9E">
        <w:rPr>
          <w:rFonts w:ascii="Times New Roman" w:hAnsi="Times New Roman" w:cs="Times New Roman"/>
          <w:sz w:val="26"/>
          <w:szCs w:val="26"/>
          <w:lang w:eastAsia="ru-RU"/>
        </w:rPr>
        <w:t>тся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 возможность получения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сады)» в электронном виде.</w:t>
      </w:r>
    </w:p>
    <w:p w:rsidR="006C65F1" w:rsidRPr="00174D9E" w:rsidRDefault="003216A7" w:rsidP="00174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</w:rPr>
        <w:lastRenderedPageBreak/>
        <w:t>В 2018</w:t>
      </w:r>
      <w:r w:rsidR="00A1417F" w:rsidRPr="00174D9E">
        <w:rPr>
          <w:rFonts w:ascii="Times New Roman" w:hAnsi="Times New Roman" w:cs="Times New Roman"/>
          <w:sz w:val="26"/>
          <w:szCs w:val="26"/>
        </w:rPr>
        <w:t xml:space="preserve"> году школьный порог переступили 15</w:t>
      </w:r>
      <w:r w:rsidRPr="00174D9E">
        <w:rPr>
          <w:rFonts w:ascii="Times New Roman" w:hAnsi="Times New Roman" w:cs="Times New Roman"/>
          <w:sz w:val="26"/>
          <w:szCs w:val="26"/>
        </w:rPr>
        <w:t>43</w:t>
      </w:r>
      <w:r w:rsidR="00A1417F" w:rsidRPr="00174D9E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174D9E">
        <w:rPr>
          <w:rFonts w:ascii="Times New Roman" w:hAnsi="Times New Roman" w:cs="Times New Roman"/>
          <w:sz w:val="26"/>
          <w:szCs w:val="26"/>
        </w:rPr>
        <w:t> школьника, из них 137 первоклассников</w:t>
      </w:r>
      <w:r w:rsidR="00A1417F" w:rsidRPr="00174D9E">
        <w:rPr>
          <w:rFonts w:ascii="Times New Roman" w:hAnsi="Times New Roman" w:cs="Times New Roman"/>
          <w:sz w:val="26"/>
          <w:szCs w:val="26"/>
        </w:rPr>
        <w:t xml:space="preserve">.  Кроме этого, приём в 10 классы составил 40 % от выпуска. Для достижения качественного и общедоступного  образования независимо от места жительства в районе с 2005 года действует программа «Школьный автобус». </w:t>
      </w:r>
      <w:r w:rsidR="005C0E7A" w:rsidRPr="00174D9E">
        <w:rPr>
          <w:rFonts w:ascii="Times New Roman" w:hAnsi="Times New Roman" w:cs="Times New Roman"/>
          <w:sz w:val="26"/>
          <w:szCs w:val="26"/>
        </w:rPr>
        <w:t>В 2018-2019 учебном году в  8 школ района  осущ</w:t>
      </w:r>
      <w:r w:rsidR="006C65F1" w:rsidRPr="00174D9E">
        <w:rPr>
          <w:rFonts w:ascii="Times New Roman" w:hAnsi="Times New Roman" w:cs="Times New Roman"/>
          <w:sz w:val="26"/>
          <w:szCs w:val="26"/>
        </w:rPr>
        <w:t>ествляется подвоз учащихся из 25</w:t>
      </w:r>
      <w:r w:rsidR="005C0E7A" w:rsidRPr="00174D9E">
        <w:rPr>
          <w:rFonts w:ascii="Times New Roman" w:hAnsi="Times New Roman" w:cs="Times New Roman"/>
          <w:sz w:val="26"/>
          <w:szCs w:val="26"/>
        </w:rPr>
        <w:t xml:space="preserve"> населенных пунктов. К</w:t>
      </w:r>
      <w:r w:rsidR="006C65F1" w:rsidRPr="00174D9E">
        <w:rPr>
          <w:rFonts w:ascii="Times New Roman" w:hAnsi="Times New Roman" w:cs="Times New Roman"/>
          <w:sz w:val="26"/>
          <w:szCs w:val="26"/>
        </w:rPr>
        <w:t>оличество подвозимых детей – 144</w:t>
      </w:r>
      <w:r w:rsidR="005C0E7A" w:rsidRPr="00174D9E">
        <w:rPr>
          <w:rFonts w:ascii="Times New Roman" w:hAnsi="Times New Roman" w:cs="Times New Roman"/>
          <w:sz w:val="26"/>
          <w:szCs w:val="26"/>
        </w:rPr>
        <w:t xml:space="preserve"> чел. Количество маршрутов – 20,  общей протяженностью 426,2 км.  </w:t>
      </w:r>
      <w:r w:rsidR="00A1417F" w:rsidRPr="00174D9E">
        <w:rPr>
          <w:rFonts w:ascii="Times New Roman" w:hAnsi="Times New Roman" w:cs="Times New Roman"/>
          <w:sz w:val="26"/>
          <w:szCs w:val="26"/>
        </w:rPr>
        <w:t xml:space="preserve">Подвоз осуществляется 9 транспортными единицами.  Для полного оснащения учебно-воспитательного процесса и  выполнения всех требований, обозначенных в основной образовательной программе учреждения, в районе значительно укрепилась материально-техническая база. </w:t>
      </w:r>
    </w:p>
    <w:p w:rsidR="006C65F1" w:rsidRPr="00174D9E" w:rsidRDefault="006C65F1" w:rsidP="00174D9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color w:val="000000"/>
          <w:spacing w:val="7"/>
          <w:sz w:val="26"/>
          <w:szCs w:val="26"/>
        </w:rPr>
        <w:t>Создание современных условий позволило во всех общеобразовательных учреждениях организовать 100% школьников на получение  качественного горячего питания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, из них 58% получают  двухразовое питание, из них 61% (676 обучающихся) относятся к категории  малообеспеченных. На сегодняшний день Управление образования, администрации школ ставят перед собой задачу - обеспечить всех школьников полезным и доступным двухразовым питанием. </w:t>
      </w:r>
    </w:p>
    <w:p w:rsidR="00A1417F" w:rsidRPr="00174D9E" w:rsidRDefault="006C65F1" w:rsidP="00174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 образовании района  </w:t>
      </w:r>
      <w:r w:rsidR="00A1417F"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выстроена  разветвлённая система поиска, поддержки и сопровождения талантливых детей. По итогам уходящего года в олимпиадном движении по общеобразовательным предметам  дистанционных, заочных и очных форм  приняли  участие 1300 учащихся с 3 –</w:t>
      </w:r>
      <w:proofErr w:type="spellStart"/>
      <w:r w:rsidR="00A1417F"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proofErr w:type="spellEnd"/>
      <w:r w:rsidR="00A1417F"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11-ый класс. Было выявлено  по школам около  500 талантливых учащихся  со способностями в разл</w:t>
      </w:r>
      <w:r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1417F"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>чных предметных областях</w:t>
      </w:r>
      <w:r w:rsidRPr="00174D9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1417F" w:rsidRPr="00174D9E" w:rsidRDefault="00A1417F" w:rsidP="00174D9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В новых образовательных стандартах уделяется большое внимание физическому здоровью и развитию обучающихся. </w:t>
      </w:r>
      <w:r w:rsidRPr="00174D9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Как свидетельствует данные проведенного мониторинга состояния здоровья обучающихся, абсолютно здоровых школьников в районе нет. </w:t>
      </w:r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Анализ состояния здоровья свидетельствует о наличии  различных хронических заболеваний в среднем у  20 % школьников. Среди хронических  наиболее распространенными являются: нарушение зрения, заболевания опорно-двигательного аппарата, органов пищеварения.  При сравнительном анализе данных о распределении обучающихся по группам здоровья, следует отметить, что большая часть школьников отнесена ко второй группе. Определенная работа проводится  с детьми, </w:t>
      </w:r>
      <w:proofErr w:type="gramStart"/>
      <w:r w:rsidRPr="00174D9E">
        <w:rPr>
          <w:rFonts w:ascii="Times New Roman" w:hAnsi="Times New Roman" w:cs="Times New Roman"/>
          <w:color w:val="000000"/>
          <w:sz w:val="26"/>
          <w:szCs w:val="26"/>
        </w:rPr>
        <w:t>относящихся</w:t>
      </w:r>
      <w:proofErr w:type="gramEnd"/>
      <w:r w:rsidRPr="00174D9E">
        <w:rPr>
          <w:rFonts w:ascii="Times New Roman" w:hAnsi="Times New Roman" w:cs="Times New Roman"/>
          <w:color w:val="000000"/>
          <w:sz w:val="26"/>
          <w:szCs w:val="26"/>
        </w:rPr>
        <w:t xml:space="preserve"> к специальным медицинским группам.  </w:t>
      </w:r>
    </w:p>
    <w:p w:rsidR="00174D9E" w:rsidRPr="003C4CA9" w:rsidRDefault="00174D9E" w:rsidP="00F66D82">
      <w:pPr>
        <w:tabs>
          <w:tab w:val="left" w:pos="459"/>
          <w:tab w:val="left" w:pos="1134"/>
        </w:tabs>
        <w:spacing w:before="60" w:after="60" w:line="240" w:lineRule="auto"/>
        <w:ind w:left="3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1417F" w:rsidRPr="003C4CA9" w:rsidRDefault="00A1417F" w:rsidP="00F66D82">
      <w:pPr>
        <w:tabs>
          <w:tab w:val="left" w:pos="459"/>
          <w:tab w:val="left" w:pos="1134"/>
        </w:tabs>
        <w:spacing w:before="60" w:after="60" w:line="240" w:lineRule="auto"/>
        <w:ind w:left="3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sz w:val="26"/>
          <w:szCs w:val="26"/>
          <w:lang w:eastAsia="ru-RU"/>
        </w:rPr>
        <w:t>РАЗДЕЛ 2. Целевые показатели (индикаторы</w:t>
      </w:r>
      <w:proofErr w:type="gramStart"/>
      <w:r w:rsidRPr="00174D9E">
        <w:rPr>
          <w:rFonts w:ascii="Times New Roman" w:hAnsi="Times New Roman" w:cs="Times New Roman"/>
          <w:b/>
          <w:sz w:val="26"/>
          <w:szCs w:val="26"/>
          <w:lang w:eastAsia="ru-RU"/>
        </w:rPr>
        <w:t>)п</w:t>
      </w:r>
      <w:proofErr w:type="gramEnd"/>
      <w:r w:rsidRPr="00174D9E">
        <w:rPr>
          <w:rFonts w:ascii="Times New Roman" w:hAnsi="Times New Roman" w:cs="Times New Roman"/>
          <w:b/>
          <w:sz w:val="26"/>
          <w:szCs w:val="26"/>
          <w:lang w:eastAsia="ru-RU"/>
        </w:rPr>
        <w:t>одпрограммы:</w:t>
      </w:r>
    </w:p>
    <w:p w:rsidR="00174D9E" w:rsidRPr="003C4CA9" w:rsidRDefault="00174D9E" w:rsidP="00F66D82">
      <w:pPr>
        <w:tabs>
          <w:tab w:val="left" w:pos="459"/>
          <w:tab w:val="left" w:pos="1134"/>
        </w:tabs>
        <w:spacing w:before="60" w:after="60" w:line="240" w:lineRule="auto"/>
        <w:ind w:left="3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534"/>
        <w:gridCol w:w="785"/>
        <w:gridCol w:w="697"/>
        <w:gridCol w:w="709"/>
        <w:gridCol w:w="709"/>
        <w:gridCol w:w="709"/>
        <w:gridCol w:w="708"/>
        <w:gridCol w:w="708"/>
        <w:gridCol w:w="708"/>
      </w:tblGrid>
      <w:tr w:rsidR="0072042A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A" w:rsidRPr="00174D9E" w:rsidRDefault="0072042A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A" w:rsidRPr="00174D9E" w:rsidRDefault="0072042A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A" w:rsidRPr="00174D9E" w:rsidRDefault="0072042A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A" w:rsidRPr="00174D9E" w:rsidRDefault="0072042A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A" w:rsidRPr="00174D9E" w:rsidRDefault="0072042A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A" w:rsidRPr="00174D9E" w:rsidRDefault="0072042A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A" w:rsidRPr="00174D9E" w:rsidRDefault="0072042A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42A" w:rsidRPr="00174D9E" w:rsidRDefault="0072042A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42A" w:rsidRPr="00174D9E" w:rsidRDefault="0072042A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42A" w:rsidRPr="00174D9E" w:rsidRDefault="0072042A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72042A" w:rsidRPr="00174D9E" w:rsidTr="003B7C87">
        <w:trPr>
          <w:trHeight w:val="419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A" w:rsidRPr="00174D9E" w:rsidRDefault="0072042A" w:rsidP="00F045E0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42A" w:rsidRPr="00174D9E" w:rsidRDefault="0072042A" w:rsidP="00F045E0">
            <w:pPr>
              <w:pStyle w:val="ae"/>
              <w:rPr>
                <w:rStyle w:val="af4"/>
                <w:rFonts w:ascii="Times New Roman" w:hAnsi="Times New Roman"/>
                <w:sz w:val="26"/>
                <w:szCs w:val="26"/>
              </w:rPr>
            </w:pPr>
            <w:r w:rsidRPr="00174D9E">
              <w:rPr>
                <w:rStyle w:val="af4"/>
                <w:rFonts w:ascii="Times New Roman" w:hAnsi="Times New Roman"/>
                <w:sz w:val="26"/>
                <w:szCs w:val="26"/>
              </w:rPr>
              <w:t>Модернизация системы образования как института социального развития</w:t>
            </w:r>
          </w:p>
        </w:tc>
      </w:tr>
      <w:tr w:rsidR="00F67D6E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выпускников 9-х классов, подтвердивших годовые отметки на государственной (итоговой) аттестации по математике и русскому языку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25781D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1D" w:rsidRPr="00174D9E" w:rsidRDefault="0025781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1D" w:rsidRPr="00174D9E" w:rsidRDefault="0025781D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лиц, сдавших единый государственный экзамен от числа выпускников участвовавших в нем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1D" w:rsidRPr="00174D9E" w:rsidRDefault="0025781D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1D" w:rsidRPr="00174D9E" w:rsidRDefault="0025781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1D" w:rsidRPr="00174D9E" w:rsidRDefault="0025781D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1D" w:rsidRPr="00174D9E" w:rsidRDefault="0025781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1D" w:rsidRPr="00174D9E" w:rsidRDefault="0025781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1D" w:rsidRPr="00174D9E" w:rsidRDefault="0025781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1D" w:rsidRPr="00174D9E" w:rsidRDefault="0025781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1D" w:rsidRPr="00174D9E" w:rsidRDefault="0025781D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F67D6E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не получивших аттестаты о среднем (полном) общем образовании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7D6E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реализующих индивидуальные учебные планы в 10-11 классах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67D6E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количества обучающихся, охваченных разного вида занятостью и отдыхом в оздоровительных лагерях в каникулярное время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F67D6E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занятых дополнительным образованием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F67D6E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F67D6E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Количество учащихся, принявших участие в республиканском этапе предметных олимпиад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F67D6E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учащихся, участвующих в республиканских, региональных спортивно-массовых мероприятиях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D6E" w:rsidRPr="00174D9E" w:rsidRDefault="00F67D6E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335337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Количество учащихся, участвующих во Всероссийских конкурсах и олимпиадах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37" w:rsidRPr="00174D9E" w:rsidRDefault="00335337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37" w:rsidRPr="00174D9E" w:rsidRDefault="00335337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37" w:rsidRPr="00174D9E" w:rsidRDefault="00335337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35337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педагогических и управленческих кадров общеобразовательных учреждений, прошедших повышение квалификации для работы в соответствии с федеральными государственными образовательными </w:t>
            </w: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стандартами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7" w:rsidRPr="00174D9E" w:rsidRDefault="00335337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37" w:rsidRPr="00174D9E" w:rsidRDefault="00335337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37" w:rsidRPr="00174D9E" w:rsidRDefault="00335337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37" w:rsidRPr="00174D9E" w:rsidRDefault="00335337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5D4871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участников профессиональных конкурсов педагогов от общего числа педагогических работников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71" w:rsidRPr="00174D9E" w:rsidRDefault="005D4871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71" w:rsidRPr="00174D9E" w:rsidRDefault="005D4871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71" w:rsidRPr="00174D9E" w:rsidRDefault="005D4871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4871" w:rsidRPr="00174D9E" w:rsidTr="003B7C87">
        <w:trPr>
          <w:trHeight w:val="15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молодых педагогов от общего числа педагогических работнико</w:t>
            </w: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в(</w:t>
            </w:r>
            <w:proofErr w:type="gramEnd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 35 лет)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71" w:rsidRPr="00174D9E" w:rsidRDefault="005D4871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71" w:rsidRPr="00174D9E" w:rsidRDefault="005D4871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71" w:rsidRPr="00174D9E" w:rsidRDefault="005D4871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71" w:rsidRPr="00174D9E" w:rsidRDefault="005D4871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CF256E" w:rsidRPr="00174D9E" w:rsidTr="003B7C87">
        <w:trPr>
          <w:trHeight w:val="33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6E" w:rsidRPr="00174D9E" w:rsidRDefault="00CF256E" w:rsidP="00F045E0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56E" w:rsidRPr="00174D9E" w:rsidRDefault="00CF256E" w:rsidP="00F045E0">
            <w:pPr>
              <w:pStyle w:val="ae"/>
              <w:rPr>
                <w:rStyle w:val="af4"/>
                <w:rFonts w:ascii="Times New Roman" w:hAnsi="Times New Roman"/>
                <w:sz w:val="26"/>
                <w:szCs w:val="26"/>
              </w:rPr>
            </w:pPr>
            <w:r w:rsidRPr="00174D9E">
              <w:rPr>
                <w:rStyle w:val="af4"/>
                <w:rFonts w:ascii="Times New Roman" w:hAnsi="Times New Roman"/>
                <w:sz w:val="26"/>
                <w:szCs w:val="26"/>
              </w:rPr>
              <w:t>Создание условий, обеспечивающих успешную социализацию детей</w:t>
            </w:r>
          </w:p>
        </w:tc>
      </w:tr>
      <w:tr w:rsidR="00C95624" w:rsidRPr="00174D9E" w:rsidTr="003B7C87">
        <w:trPr>
          <w:trHeight w:val="149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Количество детей-инвалидов, получающих общее образование на дому с использованием дистанционных образовательных технологий, от общей численности детей-инвалидов, которым это показано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24" w:rsidRPr="00174D9E" w:rsidRDefault="00C95624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24" w:rsidRPr="00174D9E" w:rsidRDefault="00C95624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24" w:rsidRPr="00174D9E" w:rsidRDefault="00C95624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5624" w:rsidRPr="00174D9E" w:rsidTr="003B7C87">
        <w:trPr>
          <w:trHeight w:val="184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детей старшего дошкольного возраста от 5 до 7-ми лет, осваивающих программы дошкольного образования, от общей численности детей данного возраста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4" w:rsidRPr="00174D9E" w:rsidRDefault="00C95624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24" w:rsidRPr="00174D9E" w:rsidRDefault="00C95624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24" w:rsidRPr="00174D9E" w:rsidRDefault="00C95624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24" w:rsidRPr="00174D9E" w:rsidRDefault="00C95624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256E" w:rsidRPr="00174D9E" w:rsidTr="003B7C87">
        <w:trPr>
          <w:trHeight w:val="542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6E" w:rsidRPr="00174D9E" w:rsidRDefault="00CF256E" w:rsidP="00F045E0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56E" w:rsidRPr="00174D9E" w:rsidRDefault="00CF256E" w:rsidP="00F045E0">
            <w:pPr>
              <w:pStyle w:val="ae"/>
              <w:jc w:val="center"/>
              <w:rPr>
                <w:rStyle w:val="af4"/>
                <w:rFonts w:ascii="Times New Roman" w:hAnsi="Times New Roman"/>
                <w:sz w:val="26"/>
                <w:szCs w:val="26"/>
              </w:rPr>
            </w:pPr>
            <w:r w:rsidRPr="00174D9E">
              <w:rPr>
                <w:rStyle w:val="af4"/>
                <w:rFonts w:ascii="Times New Roman" w:hAnsi="Times New Roman"/>
                <w:sz w:val="26"/>
                <w:szCs w:val="26"/>
              </w:rPr>
              <w:t>Развитие учебно-материальной базы</w:t>
            </w:r>
          </w:p>
        </w:tc>
      </w:tr>
      <w:tr w:rsidR="00462692" w:rsidRPr="00174D9E" w:rsidTr="003B7C87">
        <w:trPr>
          <w:trHeight w:val="238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обучающихся, которым созданы современные условия для занятий физкультурой,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2692" w:rsidRPr="00174D9E" w:rsidTr="003B7C87">
        <w:trPr>
          <w:trHeight w:val="180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учащихся, которым предоставлена возможность пользоваться современными столовыми, в том числе получать качественное горячее питание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256E" w:rsidRPr="00174D9E" w:rsidTr="003B7C87">
        <w:trPr>
          <w:trHeight w:val="58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6E" w:rsidRPr="00174D9E" w:rsidRDefault="00CF256E" w:rsidP="00F045E0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56E" w:rsidRPr="00174D9E" w:rsidRDefault="00CF256E" w:rsidP="00F045E0">
            <w:pPr>
              <w:pStyle w:val="af2"/>
              <w:rPr>
                <w:rStyle w:val="af4"/>
                <w:rFonts w:ascii="Times New Roman" w:hAnsi="Times New Roman"/>
                <w:sz w:val="26"/>
                <w:szCs w:val="26"/>
              </w:rPr>
            </w:pPr>
            <w:r w:rsidRPr="00174D9E">
              <w:rPr>
                <w:rStyle w:val="af4"/>
                <w:rFonts w:ascii="Times New Roman" w:hAnsi="Times New Roman"/>
                <w:sz w:val="26"/>
                <w:szCs w:val="26"/>
              </w:rPr>
              <w:t>Развитие механизмов обеспечения качества, инновационного характера и востребованности образовательных услуг</w:t>
            </w:r>
          </w:p>
        </w:tc>
      </w:tr>
      <w:tr w:rsidR="00462692" w:rsidRPr="00174D9E" w:rsidTr="003B7C87">
        <w:trPr>
          <w:trHeight w:val="58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Доля учреждений имеющих доступ к сети Интернет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3B7C8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2692" w:rsidRPr="00174D9E" w:rsidTr="003B7C87">
        <w:trPr>
          <w:trHeight w:val="147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Удельный вес количества педагогических кадров, прошедших повышение квалификации в сфере ИКТ за последние три года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462692" w:rsidRPr="00174D9E" w:rsidTr="003B7C87">
        <w:trPr>
          <w:trHeight w:val="1193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Среднее количество учащихся на один персональный компьютер в образовательных учреждениях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F045E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2" w:rsidRPr="00174D9E" w:rsidRDefault="00462692" w:rsidP="00050A5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92" w:rsidRPr="00174D9E" w:rsidRDefault="00462692" w:rsidP="00050A58">
            <w:pPr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1417F" w:rsidRPr="00174D9E" w:rsidRDefault="00A1417F" w:rsidP="00A05009">
      <w:pPr>
        <w:tabs>
          <w:tab w:val="left" w:pos="459"/>
          <w:tab w:val="left" w:pos="1134"/>
        </w:tabs>
        <w:spacing w:before="60" w:after="60" w:line="240" w:lineRule="auto"/>
        <w:ind w:left="3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1417F" w:rsidRPr="00174D9E" w:rsidRDefault="00A1417F" w:rsidP="00181D6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sz w:val="26"/>
          <w:szCs w:val="26"/>
          <w:lang w:eastAsia="ru-RU"/>
        </w:rPr>
        <w:t>РАЗДЕЛ 3. Ожидаемые конечные результаты реализации подпрограммы .</w:t>
      </w:r>
    </w:p>
    <w:p w:rsidR="00A1417F" w:rsidRPr="00174D9E" w:rsidRDefault="000D5514" w:rsidP="00174D9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1) обеспечение к </w:t>
      </w:r>
      <w:r w:rsidR="00FA7AA3" w:rsidRPr="00174D9E">
        <w:rPr>
          <w:rFonts w:ascii="Times New Roman" w:hAnsi="Times New Roman" w:cs="Times New Roman"/>
          <w:sz w:val="26"/>
          <w:szCs w:val="26"/>
          <w:lang w:eastAsia="ru-RU"/>
        </w:rPr>
        <w:t>2025</w:t>
      </w:r>
      <w:r w:rsidR="00462692"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год</w:t>
      </w:r>
      <w:r w:rsidRPr="00174D9E">
        <w:rPr>
          <w:rFonts w:ascii="Times New Roman" w:hAnsi="Times New Roman" w:cs="Times New Roman"/>
          <w:sz w:val="26"/>
          <w:szCs w:val="26"/>
          <w:lang w:eastAsia="ru-RU"/>
        </w:rPr>
        <w:t>у для всех детей в возрасте от 1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до 7 лет возможности получать услуги дошкольного образования;</w:t>
      </w:r>
    </w:p>
    <w:p w:rsidR="00A1417F" w:rsidRPr="00174D9E" w:rsidRDefault="00A1417F" w:rsidP="00174D9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2) повышение качества дошкольного и общего образования - за счет обновления основных образовательных программ с учетом требований федеральных государственных стандартов дошкольного, общего и среднего образования, развития системы обратной связи с потребителями услуг;</w:t>
      </w:r>
    </w:p>
    <w:p w:rsidR="00A1417F" w:rsidRPr="00174D9E" w:rsidRDefault="00A1417F" w:rsidP="00174D9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3) обновление кадрового состава и привлечение молодых талантливых педагогов для работы в образовательных учреждениях – за счет повышения заработной платы педагогических работников, создания материальных стимулов для достижения результатов профессиональной служебной деятельности педагогов.</w:t>
      </w:r>
    </w:p>
    <w:p w:rsidR="00A1417F" w:rsidRPr="00174D9E" w:rsidRDefault="00A1417F" w:rsidP="00174D9E">
      <w:pPr>
        <w:keepNext/>
        <w:autoSpaceDE w:val="0"/>
        <w:autoSpaceDN w:val="0"/>
        <w:adjustRightInd w:val="0"/>
        <w:spacing w:after="0" w:line="240" w:lineRule="auto"/>
        <w:ind w:right="565" w:firstLine="709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3C4CA9" w:rsidRDefault="00A1417F" w:rsidP="00A05009">
      <w:pPr>
        <w:keepNext/>
        <w:autoSpaceDE w:val="0"/>
        <w:autoSpaceDN w:val="0"/>
        <w:adjustRightInd w:val="0"/>
        <w:spacing w:after="0" w:line="240" w:lineRule="auto"/>
        <w:ind w:left="709" w:right="565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 Меры муниципального регулирования</w:t>
      </w:r>
    </w:p>
    <w:p w:rsidR="00174D9E" w:rsidRPr="003C4CA9" w:rsidRDefault="00174D9E" w:rsidP="00A05009">
      <w:pPr>
        <w:keepNext/>
        <w:autoSpaceDE w:val="0"/>
        <w:autoSpaceDN w:val="0"/>
        <w:adjustRightInd w:val="0"/>
        <w:spacing w:after="0" w:line="240" w:lineRule="auto"/>
        <w:ind w:left="709" w:right="565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174D9E" w:rsidRDefault="00A1417F" w:rsidP="00A05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от 08.08.2014 года  № 527 утвержден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 </w:t>
      </w:r>
    </w:p>
    <w:p w:rsidR="00E63902" w:rsidRPr="003C4CA9" w:rsidRDefault="00A1417F" w:rsidP="00E639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от 30.09.2013г. №703  установлена плата, взимаемая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 w:rsidR="00174D9E" w:rsidRPr="003C4CA9" w:rsidRDefault="00174D9E" w:rsidP="00E639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417F" w:rsidRPr="003C4CA9" w:rsidRDefault="00A1417F" w:rsidP="00E639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Ресурсное обеспечение подпрограммы.</w:t>
      </w:r>
    </w:p>
    <w:p w:rsidR="00174D9E" w:rsidRPr="003C4CA9" w:rsidRDefault="00174D9E" w:rsidP="00E639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63902" w:rsidRPr="00174D9E" w:rsidRDefault="00E63902" w:rsidP="00E63902">
      <w:pPr>
        <w:keepNext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Источниками ресурсного обеспечения подпрограммы являются:</w:t>
      </w:r>
    </w:p>
    <w:p w:rsidR="00E63902" w:rsidRPr="00174D9E" w:rsidRDefault="00E63902" w:rsidP="00E63902">
      <w:pPr>
        <w:keepNext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- средства районного бюджета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E63902" w:rsidRPr="00174D9E" w:rsidRDefault="00E63902" w:rsidP="00E63902">
      <w:pPr>
        <w:keepNext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- субвенции, субсидии, иные межбюджетные трансферты из Республиканского бюджета</w:t>
      </w:r>
      <w:r w:rsidRPr="00174D9E">
        <w:rPr>
          <w:rFonts w:ascii="Times New Roman" w:hAnsi="Times New Roman" w:cs="Times New Roman"/>
          <w:sz w:val="26"/>
          <w:szCs w:val="26"/>
        </w:rPr>
        <w:t>;</w:t>
      </w:r>
    </w:p>
    <w:p w:rsidR="00E63902" w:rsidRPr="00174D9E" w:rsidRDefault="00E63902" w:rsidP="00E63902">
      <w:pPr>
        <w:keepNext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</w:rPr>
        <w:t xml:space="preserve">- </w:t>
      </w:r>
      <w:r w:rsidRPr="00174D9E">
        <w:rPr>
          <w:rFonts w:ascii="Times New Roman" w:hAnsi="Times New Roman" w:cs="Times New Roman"/>
          <w:sz w:val="26"/>
          <w:szCs w:val="26"/>
          <w:lang w:eastAsia="ru-RU"/>
        </w:rPr>
        <w:t>плата родителей (законных представителей) за присмотр и уход за детьми в  образовательных организациях, реализующих программы дошкольного образования.</w:t>
      </w:r>
    </w:p>
    <w:p w:rsidR="00E63902" w:rsidRPr="00174D9E" w:rsidRDefault="00E63902" w:rsidP="00E639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3C4CA9" w:rsidRDefault="00A1417F" w:rsidP="00A05009">
      <w:pPr>
        <w:keepNext/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6.  Риски и меры по управлению рисками</w:t>
      </w:r>
    </w:p>
    <w:p w:rsidR="00174D9E" w:rsidRPr="003C4CA9" w:rsidRDefault="00174D9E" w:rsidP="00A05009">
      <w:pPr>
        <w:keepNext/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174D9E" w:rsidRDefault="00A1417F" w:rsidP="00174D9E">
      <w:pPr>
        <w:numPr>
          <w:ilvl w:val="0"/>
          <w:numId w:val="35"/>
        </w:numPr>
        <w:shd w:val="clear" w:color="auto" w:fill="FFFFFF"/>
        <w:tabs>
          <w:tab w:val="clear" w:pos="1429"/>
          <w:tab w:val="num" w:pos="0"/>
          <w:tab w:val="left" w:pos="1134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Финансовые риски</w:t>
      </w:r>
    </w:p>
    <w:p w:rsidR="00A1417F" w:rsidRPr="00174D9E" w:rsidRDefault="00A1417F" w:rsidP="00174D9E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Финансовые риски связаны с ограниченностью бюджетных ресурсов на цели реализации программы,  а также с возможностью нецелевого и (или) неэффективного использования бюджетных сре</w:t>
      </w:r>
      <w:proofErr w:type="gram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дств в х</w:t>
      </w:r>
      <w:proofErr w:type="gram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оде реализации мероприятий подпрограммы. </w:t>
      </w:r>
    </w:p>
    <w:p w:rsidR="00A1417F" w:rsidRPr="00174D9E" w:rsidRDefault="00A1417F" w:rsidP="00174D9E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Для управления риском:</w:t>
      </w:r>
    </w:p>
    <w:p w:rsidR="00A1417F" w:rsidRPr="00174D9E" w:rsidRDefault="00A1417F" w:rsidP="00174D9E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требуемые объемы бюджетного финансирования обосновываются в рамках бюджетного цикла;</w:t>
      </w:r>
    </w:p>
    <w:p w:rsidR="00A1417F" w:rsidRPr="00174D9E" w:rsidRDefault="00A1417F" w:rsidP="00174D9E">
      <w:pPr>
        <w:numPr>
          <w:ilvl w:val="0"/>
          <w:numId w:val="16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применяется механизм финансирования муниципальных бюджетных образовательных организаций путем выделения субсидии на выполнение муниципального задания на оказание муниципальных услуг. В муниципальном задании формулируются целевые показатели объема и качества оказания муниципальных услуг, осуществляется контроль  их выполнения. </w:t>
      </w:r>
    </w:p>
    <w:p w:rsidR="00A1417F" w:rsidRPr="00174D9E" w:rsidRDefault="00A1417F" w:rsidP="00174D9E">
      <w:pPr>
        <w:numPr>
          <w:ilvl w:val="0"/>
          <w:numId w:val="35"/>
        </w:numPr>
        <w:shd w:val="clear" w:color="auto" w:fill="FFFFFF"/>
        <w:tabs>
          <w:tab w:val="clear" w:pos="1429"/>
          <w:tab w:val="num" w:pos="0"/>
          <w:tab w:val="left" w:pos="1134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Правовые риски</w:t>
      </w:r>
    </w:p>
    <w:p w:rsidR="00A1417F" w:rsidRPr="00174D9E" w:rsidRDefault="00A1417F" w:rsidP="00174D9E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Реализация отдельных мероприятий подпрограммы зависит от правовых актов, принимаемых на федеральном и региональном уровнях. Это касается вопросов, связанных с введением государственной системы оплаты труда и внедрения эффективных контрактов в сфере образования, с уточнением перечней муниципальных услуг и показателей оценки их объема и качества. Для контроля ситуации будет осуществляться мониторинг разрабатываемых правовых актов на федеральном и региональном уровнях, уровне, по возможности - участие в обсуждении проектов правовых актов.</w:t>
      </w:r>
    </w:p>
    <w:p w:rsidR="00A1417F" w:rsidRPr="00174D9E" w:rsidRDefault="00A1417F" w:rsidP="00174D9E">
      <w:pPr>
        <w:numPr>
          <w:ilvl w:val="0"/>
          <w:numId w:val="35"/>
        </w:numPr>
        <w:shd w:val="clear" w:color="auto" w:fill="FFFFFF"/>
        <w:tabs>
          <w:tab w:val="clear" w:pos="1429"/>
          <w:tab w:val="num" w:pos="0"/>
          <w:tab w:val="left" w:pos="1134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Природные или техногенные чрезвычайные ситуации </w:t>
      </w:r>
    </w:p>
    <w:p w:rsidR="00A1417F" w:rsidRPr="00174D9E" w:rsidRDefault="00A1417F" w:rsidP="00174D9E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Для  образовательных организаций, реализующих программы дошкольного, общего образования, существует вероятность оказаться затронутыми пожарами. С целью предотвращения и минимизации последствий от возможных природных катастроф образовательные организации оснащаются системами автоматической пожарной сигнализации и «тревожными» кнопками. В администрации </w:t>
      </w:r>
      <w:proofErr w:type="spellStart"/>
      <w:r w:rsidRPr="00174D9E">
        <w:rPr>
          <w:rFonts w:ascii="Times New Roman" w:hAnsi="Times New Roman" w:cs="Times New Roman"/>
          <w:sz w:val="26"/>
          <w:szCs w:val="26"/>
          <w:lang w:eastAsia="ru-RU"/>
        </w:rPr>
        <w:t>Ичалковского</w:t>
      </w:r>
      <w:proofErr w:type="spellEnd"/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разработан план действий на случай возникновения природных  катастроф. В образовательных организациях оформлены информационные стенды и регулярно проводятся учебные занятия по действиям в чрезвычайных ситуациях.</w:t>
      </w:r>
    </w:p>
    <w:p w:rsidR="00A1417F" w:rsidRPr="00174D9E" w:rsidRDefault="00A1417F" w:rsidP="00174D9E">
      <w:pPr>
        <w:numPr>
          <w:ilvl w:val="0"/>
          <w:numId w:val="35"/>
        </w:numPr>
        <w:shd w:val="clear" w:color="auto" w:fill="FFFFFF"/>
        <w:tabs>
          <w:tab w:val="clear" w:pos="1429"/>
          <w:tab w:val="num" w:pos="0"/>
          <w:tab w:val="left" w:pos="1134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Социально-психологические риски </w:t>
      </w:r>
    </w:p>
    <w:p w:rsidR="00A1417F" w:rsidRPr="00174D9E" w:rsidRDefault="00A1417F" w:rsidP="00174D9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услуг, а также с внедрением эффективных  трудовых контрактов в сфере образования. Для управления риском будут проводиться семинары, совещания с руководителями муниципальных организаций, разъяснительная работа в трудовых коллективах.</w:t>
      </w:r>
    </w:p>
    <w:p w:rsidR="00A1417F" w:rsidRPr="00174D9E" w:rsidRDefault="00A1417F" w:rsidP="00174D9E">
      <w:pPr>
        <w:numPr>
          <w:ilvl w:val="0"/>
          <w:numId w:val="35"/>
        </w:numPr>
        <w:shd w:val="clear" w:color="auto" w:fill="FFFFFF"/>
        <w:tabs>
          <w:tab w:val="clear" w:pos="1429"/>
          <w:tab w:val="num" w:pos="0"/>
          <w:tab w:val="left" w:pos="1134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Кадровые риски</w:t>
      </w:r>
    </w:p>
    <w:p w:rsidR="00A1417F" w:rsidRPr="00174D9E" w:rsidRDefault="00A1417F" w:rsidP="00174D9E">
      <w:pPr>
        <w:shd w:val="clear" w:color="auto" w:fill="FFFFFF"/>
        <w:tabs>
          <w:tab w:val="num" w:pos="0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 xml:space="preserve">Связаны с недостаточной квалификацией сотрудников для внедрения новых форм и методов работы. Для минимизации рисков будет проводиться подготовка и </w:t>
      </w:r>
      <w:r w:rsidRPr="00174D9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переподготовка кадров. Для привлечения в отрасль квалифицированных и талантливых специалистов предусмотрены меры по повышению заработной платы, а также создание материальных стимулов в зависимости от результатов профессиональной служебной деятельности.</w:t>
      </w:r>
    </w:p>
    <w:p w:rsidR="00174D9E" w:rsidRPr="003C4CA9" w:rsidRDefault="00174D9E" w:rsidP="00A05009">
      <w:pPr>
        <w:keepNext/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Default="00A1417F" w:rsidP="00A05009">
      <w:pPr>
        <w:keepNext/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РАЗДЕЛ 7.  Конечные результаты и оценка эффективности </w:t>
      </w:r>
    </w:p>
    <w:p w:rsidR="00A1417F" w:rsidRPr="00174D9E" w:rsidRDefault="00A1417F" w:rsidP="00174D9E">
      <w:pPr>
        <w:keepNext/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 Дошкольное образование:</w:t>
      </w:r>
    </w:p>
    <w:p w:rsidR="00A1417F" w:rsidRPr="00174D9E" w:rsidRDefault="00A1417F" w:rsidP="00174D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обеспечение для всех детей в возрасте от 3 до 7 лет возможности получать услуги дошкольного образования;</w:t>
      </w:r>
    </w:p>
    <w:p w:rsidR="00A1417F" w:rsidRPr="00174D9E" w:rsidRDefault="00A1417F" w:rsidP="00174D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повышение качества дошкольного образования - за счет обновления основных образовательных программ дошкольного образования с учетом требований федеральных государственных стандартов дошкольного образования, развития системы обратной связи с потребителями услуг дошкольного образования;</w:t>
      </w:r>
    </w:p>
    <w:p w:rsidR="00A1417F" w:rsidRPr="00174D9E" w:rsidRDefault="00A1417F" w:rsidP="00174D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обновление кадрового состава и привлечение молодых талантливых педагогов для работы в дошкольных образовательных организациях – за счет повышения заработной платы педагогических работников, создания материальных стимулов для достижения результатов профессиональной служебной деятельности педагогов.</w:t>
      </w:r>
    </w:p>
    <w:p w:rsidR="00A1417F" w:rsidRPr="00174D9E" w:rsidRDefault="00A1417F" w:rsidP="00174D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sz w:val="26"/>
          <w:szCs w:val="26"/>
          <w:lang w:eastAsia="ru-RU"/>
        </w:rPr>
        <w:t>- Общее образование:</w:t>
      </w:r>
    </w:p>
    <w:p w:rsidR="00A1417F" w:rsidRPr="00174D9E" w:rsidRDefault="00A50E0A" w:rsidP="00B85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обеспечение обучения школьников начального общего и основного общего образования по ФГОС, подготовка к переводу на обучение по ФГОС школьников среднего общего образования с 2020/21 учебного года;</w:t>
      </w:r>
    </w:p>
    <w:p w:rsidR="00A1417F" w:rsidRPr="00174D9E" w:rsidRDefault="00A50E0A" w:rsidP="00B85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повышение качества общего образования - за счет внедрения ФГОС, создания стимулов для педагогических работников к достижению результатов профессиональной деятельности, развития системы обратной связи с потребителями услуг общего образования;</w:t>
      </w:r>
    </w:p>
    <w:p w:rsidR="00A1417F" w:rsidRPr="00174D9E" w:rsidRDefault="00A50E0A" w:rsidP="00B85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обеспечение равного доступа к качественному образованию, сокращение отставания  от лучших результатов – за счет введения независимой оценки качества образования, в том числе в разрезе муниципальных общеобразовательных организаций;</w:t>
      </w:r>
    </w:p>
    <w:p w:rsidR="00B85396" w:rsidRDefault="00A50E0A" w:rsidP="00B85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4) </w:t>
      </w:r>
      <w:r w:rsidR="00A1417F" w:rsidRPr="00174D9E">
        <w:rPr>
          <w:rFonts w:ascii="Times New Roman" w:hAnsi="Times New Roman" w:cs="Times New Roman"/>
          <w:sz w:val="26"/>
          <w:szCs w:val="26"/>
          <w:lang w:eastAsia="ru-RU"/>
        </w:rPr>
        <w:t>обновление кадрового состава и привлечение молодых талантливых педагогов для работы в общеобразовательных организациях – за счет повышения заработной платы педагогических работников, создания материальных стимулов для достижения результатов профессиональной деятельности.</w:t>
      </w:r>
      <w:r w:rsidR="00B853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A7AA3" w:rsidRDefault="00A1417F" w:rsidP="00B85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D9E">
        <w:rPr>
          <w:rFonts w:ascii="Times New Roman" w:hAnsi="Times New Roman" w:cs="Times New Roman"/>
          <w:sz w:val="26"/>
          <w:szCs w:val="26"/>
          <w:lang w:eastAsia="ru-RU"/>
        </w:rPr>
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</w:t>
      </w:r>
      <w:bookmarkStart w:id="3" w:name="_Toc375654237"/>
      <w:bookmarkEnd w:id="3"/>
    </w:p>
    <w:p w:rsidR="00A1417F" w:rsidRPr="00174D9E" w:rsidRDefault="00A1417F" w:rsidP="006D40B1">
      <w:pPr>
        <w:tabs>
          <w:tab w:val="left" w:pos="4995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A1417F" w:rsidRPr="00174D9E" w:rsidRDefault="00A1417F" w:rsidP="00090D23">
      <w:pPr>
        <w:tabs>
          <w:tab w:val="left" w:pos="4995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174D9E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DC2EF9" w:rsidRPr="00174D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74D9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«Развитие системы дополнительного образования детей</w:t>
      </w:r>
      <w:r w:rsidR="00E63902" w:rsidRPr="00174D9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74D9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в </w:t>
      </w:r>
      <w:proofErr w:type="spellStart"/>
      <w:r w:rsidRPr="00174D9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Ичалковском</w:t>
      </w:r>
      <w:proofErr w:type="spellEnd"/>
      <w:r w:rsidRPr="00174D9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муниципал</w:t>
      </w:r>
      <w:r w:rsidR="00E63902" w:rsidRPr="00174D9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ьном районе</w:t>
      </w:r>
      <w:r w:rsidRPr="00174D9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»</w:t>
      </w:r>
      <w:r w:rsidRPr="00174D9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6"/>
        <w:gridCol w:w="7346"/>
      </w:tblGrid>
      <w:tr w:rsidR="00A1417F" w:rsidRPr="00174D9E" w:rsidTr="00090D23">
        <w:tc>
          <w:tcPr>
            <w:tcW w:w="2002" w:type="dxa"/>
          </w:tcPr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7346" w:type="dxa"/>
          </w:tcPr>
          <w:p w:rsidR="00A1417F" w:rsidRPr="00174D9E" w:rsidRDefault="00A1417F" w:rsidP="00090D23">
            <w:pPr>
              <w:tabs>
                <w:tab w:val="left" w:pos="4995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«Развитие системы дополнительного образования детей</w:t>
            </w:r>
          </w:p>
          <w:p w:rsidR="00A1417F" w:rsidRPr="00174D9E" w:rsidRDefault="00A1417F" w:rsidP="00090D23">
            <w:pPr>
              <w:tabs>
                <w:tab w:val="left" w:pos="4995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</w:t>
            </w:r>
            <w:r w:rsidR="00E63902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лковском</w:t>
            </w:r>
            <w:proofErr w:type="spellEnd"/>
            <w:r w:rsidR="00E63902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417F" w:rsidRPr="00174D9E" w:rsidTr="00090D23">
        <w:tc>
          <w:tcPr>
            <w:tcW w:w="2002" w:type="dxa"/>
          </w:tcPr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Ответственные  исполнители </w:t>
            </w:r>
          </w:p>
        </w:tc>
        <w:tc>
          <w:tcPr>
            <w:tcW w:w="7346" w:type="dxa"/>
          </w:tcPr>
          <w:p w:rsidR="00A1417F" w:rsidRPr="00174D9E" w:rsidRDefault="00A1417F" w:rsidP="002C71E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1417F" w:rsidRPr="00174D9E" w:rsidRDefault="00A1417F" w:rsidP="002C71E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МБУДОД «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Ичалковская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ДЮСШ»</w:t>
            </w:r>
          </w:p>
          <w:p w:rsidR="00A1417F" w:rsidRPr="00174D9E" w:rsidRDefault="00A1417F" w:rsidP="00CF25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417F" w:rsidRPr="00174D9E" w:rsidTr="00090D23">
        <w:tc>
          <w:tcPr>
            <w:tcW w:w="2002" w:type="dxa"/>
          </w:tcPr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Соисполнители подпрограммы</w:t>
            </w:r>
          </w:p>
        </w:tc>
        <w:tc>
          <w:tcPr>
            <w:tcW w:w="7346" w:type="dxa"/>
          </w:tcPr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Администрация 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417F" w:rsidRPr="00174D9E" w:rsidTr="00090D23">
        <w:tc>
          <w:tcPr>
            <w:tcW w:w="2002" w:type="dxa"/>
          </w:tcPr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7346" w:type="dxa"/>
          </w:tcPr>
          <w:p w:rsidR="00A1417F" w:rsidRPr="00174D9E" w:rsidRDefault="00A1417F" w:rsidP="002C71E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/>
                <w:sz w:val="26"/>
                <w:szCs w:val="26"/>
              </w:rPr>
              <w:t>Создание организационных, экономических и методических условий для обеспечения функционирования и развития дополнительного образования, повышения качества, доступности и конкурентоспособности  дополнительного образования в интересах обучающихся, их родителей, социальных партнеров и общества в целом, для  реализации творческих способностей обучающихся в системе взаимодействия общего и дополнительного образования.</w:t>
            </w:r>
          </w:p>
        </w:tc>
      </w:tr>
      <w:tr w:rsidR="00A1417F" w:rsidRPr="00174D9E" w:rsidTr="00090D23">
        <w:tc>
          <w:tcPr>
            <w:tcW w:w="2002" w:type="dxa"/>
          </w:tcPr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Задачи подпрограммы </w:t>
            </w:r>
          </w:p>
        </w:tc>
        <w:tc>
          <w:tcPr>
            <w:tcW w:w="7346" w:type="dxa"/>
          </w:tcPr>
          <w:p w:rsidR="00A1417F" w:rsidRPr="00174D9E" w:rsidRDefault="00A1417F" w:rsidP="00090D23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D9E">
              <w:rPr>
                <w:rFonts w:ascii="Times New Roman" w:hAnsi="Times New Roman"/>
                <w:sz w:val="26"/>
                <w:szCs w:val="26"/>
              </w:rPr>
              <w:t>1. 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 и спорта.</w:t>
            </w:r>
          </w:p>
          <w:p w:rsidR="00A1417F" w:rsidRPr="00174D9E" w:rsidRDefault="00A1417F" w:rsidP="00090D23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D9E">
              <w:rPr>
                <w:rFonts w:ascii="Times New Roman" w:hAnsi="Times New Roman"/>
                <w:sz w:val="26"/>
                <w:szCs w:val="26"/>
              </w:rPr>
              <w:t>2. Обеспечение необходимых условий для личностного развития, охраны и укрепления здоровья, профессионального самоопределения и развития творческих способностей детей, раннее выявление и сопровождение  одаренных детей.</w:t>
            </w:r>
          </w:p>
          <w:p w:rsidR="00A1417F" w:rsidRPr="00174D9E" w:rsidRDefault="00A1417F" w:rsidP="00090D23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D9E">
              <w:rPr>
                <w:rFonts w:ascii="Times New Roman" w:hAnsi="Times New Roman"/>
                <w:sz w:val="26"/>
                <w:szCs w:val="26"/>
              </w:rPr>
              <w:t xml:space="preserve">3. Создание </w:t>
            </w:r>
            <w:proofErr w:type="spellStart"/>
            <w:r w:rsidRPr="00174D9E">
              <w:rPr>
                <w:rFonts w:ascii="Times New Roman" w:hAnsi="Times New Roman"/>
                <w:sz w:val="26"/>
                <w:szCs w:val="26"/>
              </w:rPr>
              <w:t>имиджевой</w:t>
            </w:r>
            <w:proofErr w:type="spellEnd"/>
            <w:r w:rsidRPr="00174D9E">
              <w:rPr>
                <w:rFonts w:ascii="Times New Roman" w:hAnsi="Times New Roman"/>
                <w:sz w:val="26"/>
                <w:szCs w:val="26"/>
              </w:rPr>
              <w:t xml:space="preserve"> политики организаций дополнительного образования.</w:t>
            </w:r>
          </w:p>
          <w:p w:rsidR="00A1417F" w:rsidRPr="00174D9E" w:rsidRDefault="00A1417F" w:rsidP="00090D23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D9E">
              <w:rPr>
                <w:rFonts w:ascii="Times New Roman" w:hAnsi="Times New Roman"/>
                <w:sz w:val="26"/>
                <w:szCs w:val="26"/>
              </w:rPr>
              <w:t>4. Развитие системы социального партнёрства учреждений дополнительного образования с учреждениями образования, культуры, спорта, здравоохранения, родительской общественности, общественными и религиозными организациями в гражданско-патриотическом и духовно-нравственном воспитании обучающихся.</w:t>
            </w:r>
          </w:p>
          <w:p w:rsidR="00A1417F" w:rsidRPr="00174D9E" w:rsidRDefault="00A1417F" w:rsidP="00AC2ED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D9E">
              <w:rPr>
                <w:sz w:val="26"/>
                <w:szCs w:val="26"/>
              </w:rPr>
              <w:t>5</w:t>
            </w:r>
            <w:r w:rsidRPr="00174D9E">
              <w:rPr>
                <w:rFonts w:ascii="Times New Roman" w:hAnsi="Times New Roman"/>
                <w:sz w:val="26"/>
                <w:szCs w:val="26"/>
              </w:rPr>
              <w:t>. Создание эффективной системы экономического управления в условиях нового финансирования. Совершенствование нормативно-правовой базы.</w:t>
            </w:r>
          </w:p>
        </w:tc>
      </w:tr>
      <w:tr w:rsidR="00A1417F" w:rsidRPr="00174D9E" w:rsidTr="00090D23">
        <w:tc>
          <w:tcPr>
            <w:tcW w:w="2002" w:type="dxa"/>
          </w:tcPr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Целевые показатели подпрограммы</w:t>
            </w:r>
          </w:p>
        </w:tc>
        <w:tc>
          <w:tcPr>
            <w:tcW w:w="7346" w:type="dxa"/>
          </w:tcPr>
          <w:p w:rsidR="00A1417F" w:rsidRPr="00174D9E" w:rsidRDefault="00A1417F" w:rsidP="00090D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1.Доля детей, охваченных образовательными программами дополнительного образования детей в организациях спортивной направленности, в общей численности детей и молодежи в возрасте 5-18 лет</w:t>
            </w:r>
          </w:p>
          <w:p w:rsidR="00A1417F" w:rsidRPr="00174D9E" w:rsidRDefault="00A1417F" w:rsidP="00090D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2. Доля детей, ставших победителями и призерами республиканских, всероссийских, международных мероприятий (от общего контингента обучающихся)</w:t>
            </w:r>
          </w:p>
          <w:p w:rsidR="00A1417F" w:rsidRPr="00174D9E" w:rsidRDefault="00A1417F" w:rsidP="002C71E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3. Улучшение материально-технической базы учреждений дополнительного образования</w:t>
            </w:r>
          </w:p>
        </w:tc>
      </w:tr>
      <w:tr w:rsidR="00A1417F" w:rsidRPr="00174D9E" w:rsidTr="00090D23">
        <w:tc>
          <w:tcPr>
            <w:tcW w:w="2002" w:type="dxa"/>
          </w:tcPr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Сроки и этапы  реализации подпрограммы</w:t>
            </w:r>
          </w:p>
        </w:tc>
        <w:tc>
          <w:tcPr>
            <w:tcW w:w="7346" w:type="dxa"/>
          </w:tcPr>
          <w:p w:rsidR="00A1417F" w:rsidRPr="00174D9E" w:rsidRDefault="00A1417F" w:rsidP="00090D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реализации - 201</w:t>
            </w:r>
            <w:r w:rsidR="00CA2C5C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CA2C5C"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годы.</w:t>
            </w:r>
          </w:p>
          <w:p w:rsidR="00A1417F" w:rsidRPr="00174D9E" w:rsidRDefault="00A1417F" w:rsidP="00090D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Этапы реализации подпрограммы не выделяются. </w:t>
            </w:r>
          </w:p>
        </w:tc>
      </w:tr>
      <w:tr w:rsidR="00A1417F" w:rsidRPr="00174D9E" w:rsidTr="00090D23">
        <w:trPr>
          <w:trHeight w:val="4797"/>
        </w:trPr>
        <w:tc>
          <w:tcPr>
            <w:tcW w:w="2002" w:type="dxa"/>
          </w:tcPr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Ресурсное обеспечение за счет средств бюджета </w:t>
            </w:r>
            <w:proofErr w:type="spellStart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174D9E" w:rsidRDefault="00A1417F" w:rsidP="00090D2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6" w:type="dxa"/>
          </w:tcPr>
          <w:p w:rsidR="00A1417F" w:rsidRPr="00174D9E" w:rsidRDefault="00A1417F" w:rsidP="00090D2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мероприятий подпрограммы  в ценах соответствующих лет составит:</w:t>
            </w:r>
          </w:p>
          <w:p w:rsidR="00A1417F" w:rsidRPr="00174D9E" w:rsidRDefault="00AF3408" w:rsidP="00090D2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1 500 078,7</w:t>
            </w:r>
            <w:r w:rsidR="00A1417F" w:rsidRPr="00174D9E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 по годам:</w:t>
            </w:r>
          </w:p>
          <w:p w:rsidR="00A1417F" w:rsidRPr="00174D9E" w:rsidRDefault="00A1417F" w:rsidP="00090D23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4567" w:rsidRPr="00174D9E" w:rsidRDefault="00434567" w:rsidP="00434567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2019 год – 206889,4</w:t>
            </w:r>
          </w:p>
          <w:p w:rsidR="00434567" w:rsidRPr="00174D9E" w:rsidRDefault="00434567" w:rsidP="00434567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2020 год – 210311,8</w:t>
            </w:r>
          </w:p>
          <w:p w:rsidR="00434567" w:rsidRPr="00174D9E" w:rsidRDefault="00434567" w:rsidP="00434567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2021 год - 216575,5</w:t>
            </w:r>
          </w:p>
          <w:p w:rsidR="00434567" w:rsidRPr="00174D9E" w:rsidRDefault="00434567" w:rsidP="00434567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2022 год – 216575,5</w:t>
            </w:r>
          </w:p>
          <w:p w:rsidR="00434567" w:rsidRPr="00174D9E" w:rsidRDefault="00434567" w:rsidP="00434567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2023 год – 216575,5</w:t>
            </w:r>
          </w:p>
          <w:p w:rsidR="00434567" w:rsidRPr="00174D9E" w:rsidRDefault="00434567" w:rsidP="00434567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2024 год – 216575,5</w:t>
            </w:r>
          </w:p>
          <w:p w:rsidR="00434567" w:rsidRPr="00174D9E" w:rsidRDefault="00434567" w:rsidP="00434567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>2025 год – 216575,5</w:t>
            </w:r>
          </w:p>
          <w:p w:rsidR="00AF3408" w:rsidRPr="00174D9E" w:rsidRDefault="00A1417F" w:rsidP="00090D23">
            <w:pPr>
              <w:pStyle w:val="af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средств из </w:t>
            </w: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районного</w:t>
            </w:r>
            <w:r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бюджета Республики Мордовия </w:t>
            </w:r>
            <w:r w:rsidR="00AF3408"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</w:p>
          <w:p w:rsidR="00A1417F" w:rsidRPr="00174D9E" w:rsidRDefault="00AF3408" w:rsidP="00090D23">
            <w:pPr>
              <w:pStyle w:val="af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446 784,3   </w:t>
            </w:r>
            <w:r w:rsidR="00A1417F" w:rsidRPr="00174D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тыс. рублей,</w:t>
            </w:r>
            <w:r w:rsidR="00A1417F" w:rsidRPr="00174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том числе по годам:</w:t>
            </w:r>
          </w:p>
          <w:p w:rsidR="00593C99" w:rsidRPr="00174D9E" w:rsidRDefault="00593C99" w:rsidP="00593C9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2019 год –  62 044,3   </w:t>
            </w:r>
          </w:p>
          <w:p w:rsidR="00593C99" w:rsidRPr="00174D9E" w:rsidRDefault="00593C99" w:rsidP="00593C9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 62 645,0   </w:t>
            </w:r>
          </w:p>
          <w:p w:rsidR="00593C99" w:rsidRPr="00174D9E" w:rsidRDefault="00593C99" w:rsidP="00593C9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2021 год -  64 419,0   </w:t>
            </w:r>
          </w:p>
          <w:p w:rsidR="00593C99" w:rsidRPr="00174D9E" w:rsidRDefault="00593C99" w:rsidP="00593C9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 64 419,0   </w:t>
            </w:r>
          </w:p>
          <w:p w:rsidR="00593C99" w:rsidRPr="00174D9E" w:rsidRDefault="00593C99" w:rsidP="00593C9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 64 419,0   </w:t>
            </w:r>
          </w:p>
          <w:p w:rsidR="00593C99" w:rsidRPr="00174D9E" w:rsidRDefault="00593C99" w:rsidP="00593C99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2024 год –  64 419,0   </w:t>
            </w:r>
          </w:p>
          <w:p w:rsidR="00CA2C5C" w:rsidRPr="00174D9E" w:rsidRDefault="00593C99" w:rsidP="002C71ED">
            <w:pPr>
              <w:pStyle w:val="af2"/>
              <w:rPr>
                <w:sz w:val="26"/>
                <w:szCs w:val="26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 64 419,0   </w:t>
            </w:r>
          </w:p>
        </w:tc>
      </w:tr>
      <w:tr w:rsidR="00A1417F" w:rsidRPr="00174D9E" w:rsidTr="00090D23">
        <w:trPr>
          <w:trHeight w:val="887"/>
        </w:trPr>
        <w:tc>
          <w:tcPr>
            <w:tcW w:w="2002" w:type="dxa"/>
          </w:tcPr>
          <w:p w:rsidR="00A1417F" w:rsidRPr="00174D9E" w:rsidRDefault="00A1417F" w:rsidP="00090D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346" w:type="dxa"/>
          </w:tcPr>
          <w:p w:rsidR="00A1417F" w:rsidRPr="00174D9E" w:rsidRDefault="00A1417F" w:rsidP="00090D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Конечным результатом реализации муниципальной программы является предоставление общедоступного и бесплатного дошкольного, общего образования, дополнительного образования и воспитания детей. Сфера образования является инвестициями в будущее, поскольку молодое поколение, способное к самореализации, к успешной профессиональной деятельности, обеспечит социально-экономическое развитие района, области и страны.</w:t>
            </w:r>
          </w:p>
          <w:p w:rsidR="00A1417F" w:rsidRPr="00174D9E" w:rsidRDefault="00A1417F" w:rsidP="00090D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результативности и эффективности подпрограмм и их значения по годам реализации определены в составе подпрограмм.</w:t>
            </w:r>
          </w:p>
        </w:tc>
      </w:tr>
    </w:tbl>
    <w:p w:rsidR="00A1417F" w:rsidRPr="00174D9E" w:rsidRDefault="00A1417F" w:rsidP="001F3E3F">
      <w:pPr>
        <w:pStyle w:val="Default"/>
        <w:rPr>
          <w:b/>
          <w:bCs/>
          <w:sz w:val="26"/>
          <w:szCs w:val="26"/>
        </w:rPr>
      </w:pPr>
    </w:p>
    <w:p w:rsidR="00A1417F" w:rsidRPr="00174D9E" w:rsidRDefault="00A1417F" w:rsidP="00174D9E">
      <w:pPr>
        <w:spacing w:line="240" w:lineRule="auto"/>
        <w:ind w:firstLine="709"/>
        <w:jc w:val="both"/>
        <w:rPr>
          <w:sz w:val="26"/>
          <w:szCs w:val="26"/>
        </w:rPr>
      </w:pPr>
      <w:r w:rsidRPr="00174D9E">
        <w:rPr>
          <w:rFonts w:ascii="Times New Roman" w:hAnsi="Times New Roman"/>
          <w:b/>
          <w:sz w:val="26"/>
          <w:szCs w:val="26"/>
        </w:rPr>
        <w:t>Цель подпрограммы:</w:t>
      </w:r>
      <w:r w:rsidR="00DC2EF9" w:rsidRPr="00174D9E">
        <w:rPr>
          <w:rFonts w:ascii="Times New Roman" w:hAnsi="Times New Roman"/>
          <w:b/>
          <w:sz w:val="26"/>
          <w:szCs w:val="26"/>
        </w:rPr>
        <w:t xml:space="preserve"> </w:t>
      </w:r>
      <w:r w:rsidRPr="00174D9E">
        <w:rPr>
          <w:rFonts w:ascii="Times New Roman" w:hAnsi="Times New Roman"/>
          <w:sz w:val="26"/>
          <w:szCs w:val="26"/>
        </w:rPr>
        <w:t>Создание организационных, экономических и методических условий для обеспечения функционирования и развития, повышения ка</w:t>
      </w:r>
      <w:r w:rsidR="00DC2EF9" w:rsidRPr="00174D9E">
        <w:rPr>
          <w:rFonts w:ascii="Times New Roman" w:hAnsi="Times New Roman"/>
          <w:sz w:val="26"/>
          <w:szCs w:val="26"/>
        </w:rPr>
        <w:t>чества, доступности и конкурент</w:t>
      </w:r>
      <w:r w:rsidRPr="00174D9E">
        <w:rPr>
          <w:rFonts w:ascii="Times New Roman" w:hAnsi="Times New Roman"/>
          <w:sz w:val="26"/>
          <w:szCs w:val="26"/>
        </w:rPr>
        <w:t>оспособности  дополнительного образования в интересах обучающихся, их родителей, социальных партнеров и общества в целом, для  реализации творческих способностей обучающихся в системе взаимодействия общего и дополнительного образования.</w:t>
      </w:r>
    </w:p>
    <w:p w:rsidR="00A1417F" w:rsidRPr="00174D9E" w:rsidRDefault="00A1417F" w:rsidP="00174D9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b/>
          <w:sz w:val="26"/>
          <w:szCs w:val="26"/>
        </w:rPr>
        <w:t>Основные задачи подпрограммы:</w:t>
      </w:r>
      <w:r w:rsidRPr="00174D9E">
        <w:rPr>
          <w:rFonts w:ascii="Times New Roman" w:hAnsi="Times New Roman"/>
          <w:sz w:val="26"/>
          <w:szCs w:val="26"/>
        </w:rPr>
        <w:t>1. 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технологий.</w:t>
      </w:r>
    </w:p>
    <w:p w:rsidR="00A1417F" w:rsidRPr="00174D9E" w:rsidRDefault="00A1417F" w:rsidP="00174D9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t>2. Обеспечение необходимых условий для личностного развития, охраны и укрепления здоровья, профессионального самоопределения и развития творческих способностей детей, раннее выявление и сопровождение  одаренных детей.</w:t>
      </w:r>
    </w:p>
    <w:p w:rsidR="00A1417F" w:rsidRPr="00174D9E" w:rsidRDefault="00A1417F" w:rsidP="00174D9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t xml:space="preserve">3. Создание </w:t>
      </w:r>
      <w:proofErr w:type="spellStart"/>
      <w:r w:rsidRPr="00174D9E">
        <w:rPr>
          <w:rFonts w:ascii="Times New Roman" w:hAnsi="Times New Roman"/>
          <w:sz w:val="26"/>
          <w:szCs w:val="26"/>
        </w:rPr>
        <w:t>имиджевой</w:t>
      </w:r>
      <w:proofErr w:type="spellEnd"/>
      <w:r w:rsidRPr="00174D9E">
        <w:rPr>
          <w:rFonts w:ascii="Times New Roman" w:hAnsi="Times New Roman"/>
          <w:sz w:val="26"/>
          <w:szCs w:val="26"/>
        </w:rPr>
        <w:t xml:space="preserve"> политики.</w:t>
      </w:r>
    </w:p>
    <w:p w:rsidR="00A1417F" w:rsidRPr="00174D9E" w:rsidRDefault="00A1417F" w:rsidP="00174D9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t xml:space="preserve">4. Развитие системы социального партнёрства с учреждениями образования, культуры, спорта, здравоохранения, родительской общественности, общественными и </w:t>
      </w:r>
      <w:r w:rsidRPr="00174D9E">
        <w:rPr>
          <w:rFonts w:ascii="Times New Roman" w:hAnsi="Times New Roman"/>
          <w:sz w:val="26"/>
          <w:szCs w:val="26"/>
        </w:rPr>
        <w:lastRenderedPageBreak/>
        <w:t xml:space="preserve">религиозными организациями в гражданско-патриотическом и духовно-нравственном воспитании </w:t>
      </w:r>
      <w:proofErr w:type="gramStart"/>
      <w:r w:rsidRPr="00174D9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174D9E">
        <w:rPr>
          <w:rFonts w:ascii="Times New Roman" w:hAnsi="Times New Roman"/>
          <w:sz w:val="26"/>
          <w:szCs w:val="26"/>
        </w:rPr>
        <w:t>.</w:t>
      </w:r>
    </w:p>
    <w:p w:rsidR="00A1417F" w:rsidRPr="00174D9E" w:rsidRDefault="00A1417F" w:rsidP="00174D9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174D9E">
        <w:rPr>
          <w:sz w:val="26"/>
          <w:szCs w:val="26"/>
        </w:rPr>
        <w:t>5</w:t>
      </w:r>
      <w:r w:rsidRPr="00174D9E">
        <w:rPr>
          <w:rFonts w:ascii="Times New Roman" w:hAnsi="Times New Roman"/>
          <w:sz w:val="26"/>
          <w:szCs w:val="26"/>
        </w:rPr>
        <w:t>. Создание эффективной системы экономического управления в условиях нового финансирования. Совершенствование нормативно-правовой базы.</w:t>
      </w:r>
    </w:p>
    <w:p w:rsidR="00A1417F" w:rsidRPr="00174D9E" w:rsidRDefault="00A1417F" w:rsidP="00174D9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t>6. Улучшение условий качественной подготовки юных спортсменов, обеспечение реализации основных стратегических направлений развития образовательной организации, повышение качества образования и воспитания</w:t>
      </w:r>
    </w:p>
    <w:p w:rsidR="00A1417F" w:rsidRPr="00174D9E" w:rsidRDefault="00A1417F" w:rsidP="00174D9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t>7.Привлечение дополнительных финансовых средств через различные источники финансирования.</w:t>
      </w:r>
    </w:p>
    <w:p w:rsidR="00A1417F" w:rsidRPr="00174D9E" w:rsidRDefault="00A1417F" w:rsidP="00174D9E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b/>
          <w:sz w:val="26"/>
          <w:szCs w:val="26"/>
        </w:rPr>
        <w:t>Сроки реализации подпрограммы:</w:t>
      </w:r>
      <w:r w:rsidR="00271151" w:rsidRPr="00174D9E">
        <w:rPr>
          <w:sz w:val="26"/>
          <w:szCs w:val="26"/>
        </w:rPr>
        <w:t xml:space="preserve"> 2019-2025</w:t>
      </w:r>
      <w:r w:rsidRPr="00174D9E">
        <w:rPr>
          <w:sz w:val="26"/>
          <w:szCs w:val="26"/>
        </w:rPr>
        <w:t>г.г.</w:t>
      </w:r>
    </w:p>
    <w:p w:rsidR="00271151" w:rsidRPr="00174D9E" w:rsidRDefault="00271151" w:rsidP="00174D9E">
      <w:pPr>
        <w:pStyle w:val="Default"/>
        <w:ind w:firstLine="709"/>
        <w:jc w:val="both"/>
        <w:rPr>
          <w:sz w:val="26"/>
          <w:szCs w:val="26"/>
        </w:rPr>
      </w:pPr>
    </w:p>
    <w:p w:rsidR="00A1417F" w:rsidRPr="00174D9E" w:rsidRDefault="00A1417F" w:rsidP="00174D9E">
      <w:pPr>
        <w:autoSpaceDE w:val="0"/>
        <w:autoSpaceDN w:val="0"/>
        <w:adjustRightInd w:val="0"/>
        <w:spacing w:after="0" w:line="240" w:lineRule="auto"/>
        <w:ind w:right="-85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74D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Характеристика сферы деятельности.</w:t>
      </w:r>
    </w:p>
    <w:p w:rsidR="00A1417F" w:rsidRPr="00174D9E" w:rsidRDefault="00A1417F" w:rsidP="00174D9E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174D9E" w:rsidRDefault="00A1417F" w:rsidP="00174D9E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sz w:val="26"/>
          <w:szCs w:val="26"/>
        </w:rPr>
        <w:t>Дополнительное образова</w:t>
      </w:r>
      <w:r w:rsidR="0067033A" w:rsidRPr="00174D9E">
        <w:rPr>
          <w:sz w:val="26"/>
          <w:szCs w:val="26"/>
        </w:rPr>
        <w:t>ние в районе представлено МБУДО</w:t>
      </w:r>
      <w:r w:rsidRPr="00174D9E">
        <w:rPr>
          <w:sz w:val="26"/>
          <w:szCs w:val="26"/>
        </w:rPr>
        <w:t xml:space="preserve"> «Дет</w:t>
      </w:r>
      <w:r w:rsidR="00271151" w:rsidRPr="00174D9E">
        <w:rPr>
          <w:sz w:val="26"/>
          <w:szCs w:val="26"/>
        </w:rPr>
        <w:t xml:space="preserve">ско-юношеская спортивная школа», </w:t>
      </w:r>
      <w:r w:rsidRPr="00174D9E">
        <w:rPr>
          <w:sz w:val="26"/>
          <w:szCs w:val="26"/>
        </w:rPr>
        <w:t xml:space="preserve">По своей организационно-правовой форме является </w:t>
      </w:r>
      <w:r w:rsidR="0067033A" w:rsidRPr="00174D9E">
        <w:rPr>
          <w:sz w:val="26"/>
          <w:szCs w:val="26"/>
        </w:rPr>
        <w:t xml:space="preserve">муниципальным </w:t>
      </w:r>
      <w:r w:rsidRPr="00174D9E">
        <w:rPr>
          <w:sz w:val="26"/>
          <w:szCs w:val="26"/>
        </w:rPr>
        <w:t>бюджетным  учреждением дополнительного образования.</w:t>
      </w:r>
      <w:r w:rsidR="00CE3327" w:rsidRPr="00174D9E">
        <w:rPr>
          <w:sz w:val="26"/>
          <w:szCs w:val="26"/>
        </w:rPr>
        <w:t xml:space="preserve"> </w:t>
      </w:r>
      <w:r w:rsidRPr="00174D9E">
        <w:rPr>
          <w:sz w:val="26"/>
          <w:szCs w:val="26"/>
        </w:rPr>
        <w:t xml:space="preserve">Учредителем Учреждения является администрация </w:t>
      </w:r>
      <w:proofErr w:type="spellStart"/>
      <w:r w:rsidRPr="00174D9E">
        <w:rPr>
          <w:sz w:val="26"/>
          <w:szCs w:val="26"/>
        </w:rPr>
        <w:t>Ичалковского</w:t>
      </w:r>
      <w:proofErr w:type="spellEnd"/>
      <w:r w:rsidRPr="00174D9E">
        <w:rPr>
          <w:sz w:val="26"/>
          <w:szCs w:val="26"/>
        </w:rPr>
        <w:t xml:space="preserve"> муниципального района Республики Мордовия. Учреждение находится в ведомственном подчинении Министерства образования Республики Мордовия.</w:t>
      </w:r>
    </w:p>
    <w:p w:rsidR="0067033A" w:rsidRPr="00174D9E" w:rsidRDefault="0067033A" w:rsidP="00174D9E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sz w:val="26"/>
          <w:szCs w:val="26"/>
        </w:rPr>
        <w:t xml:space="preserve">       </w:t>
      </w:r>
    </w:p>
    <w:p w:rsidR="00FA7AA3" w:rsidRPr="00174D9E" w:rsidRDefault="0067033A" w:rsidP="00174D9E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sz w:val="26"/>
          <w:szCs w:val="26"/>
        </w:rPr>
        <w:t>Деятельность ДЮСШ:</w:t>
      </w:r>
    </w:p>
    <w:p w:rsidR="00A1417F" w:rsidRPr="00174D9E" w:rsidRDefault="0067033A" w:rsidP="002C71ED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b/>
          <w:bCs/>
          <w:sz w:val="26"/>
          <w:szCs w:val="26"/>
        </w:rPr>
        <w:t>-</w:t>
      </w:r>
      <w:r w:rsidR="00174D9E" w:rsidRPr="00174D9E">
        <w:rPr>
          <w:b/>
          <w:bCs/>
          <w:sz w:val="26"/>
          <w:szCs w:val="26"/>
        </w:rPr>
        <w:t xml:space="preserve"> </w:t>
      </w:r>
      <w:r w:rsidR="00A1417F" w:rsidRPr="00174D9E">
        <w:rPr>
          <w:sz w:val="26"/>
          <w:szCs w:val="26"/>
        </w:rPr>
        <w:t xml:space="preserve">Привлечение максимально возможного числа детей и подростков к систематическим занятиям спортом, направленным на развитие их личности; </w:t>
      </w:r>
    </w:p>
    <w:p w:rsidR="00A1417F" w:rsidRPr="00174D9E" w:rsidRDefault="00A1417F" w:rsidP="002C71ED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sz w:val="26"/>
          <w:szCs w:val="26"/>
        </w:rPr>
        <w:t xml:space="preserve">пропаганда здорового образа жизни; </w:t>
      </w:r>
    </w:p>
    <w:p w:rsidR="00A1417F" w:rsidRPr="00174D9E" w:rsidRDefault="00A1417F" w:rsidP="002C71ED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sz w:val="26"/>
          <w:szCs w:val="26"/>
        </w:rPr>
        <w:t xml:space="preserve">воспитание физических, морально-этических и волевых качеств; </w:t>
      </w:r>
    </w:p>
    <w:p w:rsidR="00A1417F" w:rsidRPr="00174D9E" w:rsidRDefault="00A1417F" w:rsidP="002C71ED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sz w:val="26"/>
          <w:szCs w:val="26"/>
        </w:rPr>
        <w:t xml:space="preserve">повышение уровня физической подготовленности и спортивных результатов с учетом индивидуальных способностей и требований программ по видам спорта; </w:t>
      </w:r>
    </w:p>
    <w:p w:rsidR="00A1417F" w:rsidRPr="00174D9E" w:rsidRDefault="00A1417F" w:rsidP="002C71ED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sz w:val="26"/>
          <w:szCs w:val="26"/>
        </w:rPr>
        <w:t xml:space="preserve">профилактика вредных привычек и правонарушений; </w:t>
      </w:r>
    </w:p>
    <w:p w:rsidR="00A1417F" w:rsidRPr="00174D9E" w:rsidRDefault="00A1417F" w:rsidP="002C71ED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sz w:val="26"/>
          <w:szCs w:val="26"/>
        </w:rPr>
        <w:t xml:space="preserve">обеспечение необходимых условий для личностного развития, укрепления здоровья и профессионального самоопределения, физического развития детей; создание ситуации успеха. </w:t>
      </w:r>
    </w:p>
    <w:p w:rsidR="00A1417F" w:rsidRPr="00174D9E" w:rsidRDefault="00A1417F" w:rsidP="002C71ED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sz w:val="26"/>
          <w:szCs w:val="26"/>
        </w:rPr>
        <w:t xml:space="preserve">ДЮСШ в своей деятельности: </w:t>
      </w:r>
    </w:p>
    <w:p w:rsidR="00A1417F" w:rsidRPr="00174D9E" w:rsidRDefault="00A1417F" w:rsidP="002C71ED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sz w:val="26"/>
          <w:szCs w:val="26"/>
        </w:rPr>
        <w:t xml:space="preserve">- привлекает максимально возможное количество детей к систематическим занятиям спортом и физической культурой, выявляет у  учащихся склонность и возможности в дальнейшем углубленно заниматься избранным видом спорта; </w:t>
      </w:r>
    </w:p>
    <w:p w:rsidR="00A1417F" w:rsidRPr="00174D9E" w:rsidRDefault="00A1417F" w:rsidP="002C71ED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sz w:val="26"/>
          <w:szCs w:val="26"/>
        </w:rPr>
        <w:t xml:space="preserve">- воспитывает устойчивый интерес и потребность к систематическим занятиям спортом; </w:t>
      </w:r>
    </w:p>
    <w:p w:rsidR="00A1417F" w:rsidRPr="00174D9E" w:rsidRDefault="00A1417F" w:rsidP="002C71ED">
      <w:pPr>
        <w:pStyle w:val="Default"/>
        <w:ind w:firstLine="709"/>
        <w:jc w:val="both"/>
        <w:rPr>
          <w:sz w:val="26"/>
          <w:szCs w:val="26"/>
        </w:rPr>
      </w:pPr>
      <w:r w:rsidRPr="00174D9E">
        <w:rPr>
          <w:sz w:val="26"/>
          <w:szCs w:val="26"/>
        </w:rPr>
        <w:t xml:space="preserve">- формирует у детей и подростков потребность в здоровом образе жизни, помогает в воспитании и развитии личности, воспитывает ответственность и открывает возможности профессионального самоопределения в соответствии с собственными индивидуальными способностями; </w:t>
      </w:r>
    </w:p>
    <w:p w:rsidR="00A1417F" w:rsidRPr="00174D9E" w:rsidRDefault="00A1417F" w:rsidP="002C71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</w:rPr>
        <w:t>- обеспечивает повышение уровня общей и специальной физической подготовки в соответствии с требованиями программ по видам спорта.</w:t>
      </w:r>
    </w:p>
    <w:p w:rsidR="00A1417F" w:rsidRPr="00174D9E" w:rsidRDefault="00653116" w:rsidP="00174D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Кроме этого, организация </w:t>
      </w:r>
      <w:r w:rsidR="0067033A"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осуществляет  </w:t>
      </w:r>
      <w:r w:rsidR="00A1417F"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деятельность </w:t>
      </w:r>
      <w:r w:rsidR="0067033A"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и </w:t>
      </w:r>
      <w:r w:rsidR="00A1417F"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 </w:t>
      </w:r>
      <w:r w:rsidR="0067033A"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таким </w:t>
      </w:r>
      <w:r w:rsidR="00A1417F"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>образовательным направленностям</w:t>
      </w:r>
      <w:r w:rsidR="0067033A"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>, как</w:t>
      </w:r>
      <w:proofErr w:type="gramStart"/>
      <w:r w:rsidR="0067033A"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A1417F"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  <w:proofErr w:type="gramEnd"/>
    </w:p>
    <w:p w:rsidR="00A1417F" w:rsidRPr="00174D9E" w:rsidRDefault="00A1417F" w:rsidP="00174D9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>Художественно-эстетическая;</w:t>
      </w:r>
    </w:p>
    <w:p w:rsidR="00A1417F" w:rsidRPr="00174D9E" w:rsidRDefault="00A1417F" w:rsidP="00174D9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Социально-педагогическая;</w:t>
      </w:r>
    </w:p>
    <w:p w:rsidR="00A1417F" w:rsidRPr="00174D9E" w:rsidRDefault="00A1417F" w:rsidP="00174D9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Научно-техническая;</w:t>
      </w:r>
    </w:p>
    <w:p w:rsidR="00A1417F" w:rsidRPr="00174D9E" w:rsidRDefault="00A1417F" w:rsidP="00174D9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>Культурологическая;</w:t>
      </w:r>
    </w:p>
    <w:p w:rsidR="00A1417F" w:rsidRPr="00174D9E" w:rsidRDefault="00A1417F" w:rsidP="00174D9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Спортивно-техническая;</w:t>
      </w:r>
    </w:p>
    <w:p w:rsidR="00A1417F" w:rsidRPr="00174D9E" w:rsidRDefault="00A1417F" w:rsidP="00174D9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proofErr w:type="spellStart"/>
      <w:r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>Туристко</w:t>
      </w:r>
      <w:proofErr w:type="spellEnd"/>
      <w:r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>-краеведческая;</w:t>
      </w:r>
    </w:p>
    <w:p w:rsidR="00A1417F" w:rsidRPr="00174D9E" w:rsidRDefault="00A1417F" w:rsidP="00174D9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>Военно-патриотическая;</w:t>
      </w:r>
    </w:p>
    <w:p w:rsidR="00A1417F" w:rsidRPr="00174D9E" w:rsidRDefault="00A1417F" w:rsidP="00174D9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>Естественнонаучной</w:t>
      </w:r>
    </w:p>
    <w:p w:rsidR="00A1417F" w:rsidRPr="00174D9E" w:rsidRDefault="00A1417F" w:rsidP="00174D9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74D9E">
        <w:rPr>
          <w:rFonts w:ascii="Times New Roman" w:hAnsi="Times New Roman"/>
          <w:bCs/>
          <w:color w:val="000000"/>
          <w:sz w:val="26"/>
          <w:szCs w:val="26"/>
          <w:lang w:eastAsia="ru-RU"/>
        </w:rPr>
        <w:t>Эколого-биологической</w:t>
      </w:r>
    </w:p>
    <w:p w:rsidR="00A1417F" w:rsidRPr="00174D9E" w:rsidRDefault="00A1417F" w:rsidP="00174D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1417F" w:rsidRPr="00174D9E" w:rsidRDefault="00A1417F" w:rsidP="00174D9E">
      <w:pPr>
        <w:pStyle w:val="14"/>
        <w:tabs>
          <w:tab w:val="left" w:pos="6537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74D9E">
        <w:rPr>
          <w:rFonts w:ascii="Times New Roman" w:hAnsi="Times New Roman"/>
          <w:sz w:val="26"/>
          <w:szCs w:val="26"/>
          <w:lang w:eastAsia="ru-RU"/>
        </w:rPr>
        <w:t>Широкий спектр образовательных программ позволяет создать условия для свободного выбора обучающимися различных форм дополнительного образования, способствующих творческому самоопределению ребенка в соответствии с его возрастными особенностями, интересами, потребностями.  Начиная с детского объединения «Истоки» (возраст 5,5 -6,5 лет), ребёнок имеет возможность выбрать свой маршрут следования по образовательным областям. В образовательную программу может войти каждый обучающийся на любом этапе её прохождения. Он может также выйти из неё, если у него изменились интересы, и попробовать себя в другой области. Маршруты следования обучающихся по образовательным программам учитывают возможность программ взаимопроникновения, предоставляя ребёнку право реализовать свои потребности в нескольких образовательных областях. Путешествуя по образовательным областям, обучающиеся имеют возможность определить ту сферу деятельности, которая станет приоритетной и значимой в их будущем профессиональном самоопределении.</w:t>
      </w:r>
    </w:p>
    <w:p w:rsidR="00A1417F" w:rsidRPr="00174D9E" w:rsidRDefault="00A1417F" w:rsidP="00174D9E">
      <w:pPr>
        <w:tabs>
          <w:tab w:val="left" w:pos="65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4D9E">
        <w:rPr>
          <w:rFonts w:ascii="Times New Roman" w:hAnsi="Times New Roman"/>
          <w:sz w:val="26"/>
          <w:szCs w:val="26"/>
          <w:lang w:eastAsia="ru-RU"/>
        </w:rPr>
        <w:t>Содержание дополнительных образовательных программ соответствует современным требованиям, полнота реализации программ составляет 96,6 %. Методы, средства и формы реализации программ соответствуют возрасту, интересам детей, социальному заказу родителей.</w:t>
      </w:r>
    </w:p>
    <w:p w:rsidR="00A1417F" w:rsidRPr="00174D9E" w:rsidRDefault="00A1417F" w:rsidP="00174D9E">
      <w:pPr>
        <w:tabs>
          <w:tab w:val="left" w:pos="65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4D9E">
        <w:rPr>
          <w:rFonts w:ascii="Times New Roman" w:hAnsi="Times New Roman"/>
          <w:sz w:val="26"/>
          <w:szCs w:val="26"/>
          <w:lang w:eastAsia="ru-RU"/>
        </w:rPr>
        <w:t xml:space="preserve">Результат качества реализации дополнительных образовательных программ отслеживается педагогическим мониторингом в различных формах: выставки, отчетные концертные выступления, открытые занятия, мастер-классы, конкурсы, фестивали и т.п. Каждый педагог выбирает такие формы аттестации </w:t>
      </w:r>
      <w:proofErr w:type="gramStart"/>
      <w:r w:rsidRPr="00174D9E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Pr="00174D9E">
        <w:rPr>
          <w:rFonts w:ascii="Times New Roman" w:hAnsi="Times New Roman"/>
          <w:sz w:val="26"/>
          <w:szCs w:val="26"/>
          <w:lang w:eastAsia="ru-RU"/>
        </w:rPr>
        <w:t>, которые максимально позволят ребенку проявить и показать свои знания, умения и способности.</w:t>
      </w:r>
    </w:p>
    <w:p w:rsidR="00A1417F" w:rsidRPr="00174D9E" w:rsidRDefault="00A1417F" w:rsidP="00174D9E">
      <w:pPr>
        <w:pStyle w:val="Default"/>
        <w:ind w:firstLine="709"/>
        <w:jc w:val="both"/>
        <w:rPr>
          <w:sz w:val="26"/>
          <w:szCs w:val="26"/>
        </w:rPr>
      </w:pPr>
    </w:p>
    <w:p w:rsidR="00A1417F" w:rsidRPr="00174D9E" w:rsidRDefault="00A1417F" w:rsidP="00174D9E">
      <w:pPr>
        <w:pStyle w:val="Default"/>
        <w:ind w:firstLine="709"/>
        <w:jc w:val="both"/>
        <w:rPr>
          <w:sz w:val="26"/>
          <w:szCs w:val="26"/>
        </w:rPr>
      </w:pPr>
    </w:p>
    <w:p w:rsidR="00A1417F" w:rsidRPr="00174D9E" w:rsidRDefault="00A1417F" w:rsidP="00174D9E">
      <w:pPr>
        <w:pStyle w:val="Default"/>
        <w:ind w:firstLine="709"/>
        <w:jc w:val="both"/>
        <w:rPr>
          <w:sz w:val="26"/>
          <w:szCs w:val="26"/>
        </w:rPr>
      </w:pPr>
    </w:p>
    <w:p w:rsidR="00A1417F" w:rsidRPr="00174D9E" w:rsidRDefault="00A1417F" w:rsidP="00174D9E">
      <w:pPr>
        <w:pStyle w:val="Default"/>
        <w:ind w:firstLine="709"/>
        <w:jc w:val="both"/>
        <w:rPr>
          <w:sz w:val="26"/>
          <w:szCs w:val="26"/>
        </w:rPr>
      </w:pPr>
    </w:p>
    <w:p w:rsidR="00A1417F" w:rsidRPr="00174D9E" w:rsidRDefault="00A1417F" w:rsidP="00174D9E">
      <w:pPr>
        <w:pStyle w:val="Default"/>
        <w:ind w:firstLine="709"/>
        <w:jc w:val="both"/>
        <w:rPr>
          <w:sz w:val="26"/>
          <w:szCs w:val="26"/>
        </w:rPr>
      </w:pPr>
    </w:p>
    <w:p w:rsidR="00A1417F" w:rsidRPr="00174D9E" w:rsidRDefault="00A1417F" w:rsidP="00174D9E">
      <w:pPr>
        <w:pStyle w:val="Default"/>
        <w:ind w:firstLine="709"/>
        <w:jc w:val="both"/>
        <w:rPr>
          <w:sz w:val="26"/>
          <w:szCs w:val="26"/>
        </w:rPr>
      </w:pPr>
    </w:p>
    <w:p w:rsidR="00A1417F" w:rsidRPr="00174D9E" w:rsidRDefault="00A1417F" w:rsidP="00174D9E">
      <w:pPr>
        <w:pStyle w:val="Default"/>
        <w:ind w:firstLine="709"/>
        <w:jc w:val="both"/>
        <w:rPr>
          <w:sz w:val="26"/>
          <w:szCs w:val="26"/>
        </w:rPr>
      </w:pPr>
    </w:p>
    <w:p w:rsidR="00A1417F" w:rsidRDefault="00A1417F" w:rsidP="005E4FBA">
      <w:pPr>
        <w:pStyle w:val="Default"/>
        <w:rPr>
          <w:b/>
          <w:bCs/>
        </w:rPr>
        <w:sectPr w:rsidR="00A1417F" w:rsidSect="00FE6141">
          <w:headerReference w:type="default" r:id="rId9"/>
          <w:pgSz w:w="11906" w:h="16838"/>
          <w:pgMar w:top="567" w:right="796" w:bottom="709" w:left="1210" w:header="709" w:footer="709" w:gutter="0"/>
          <w:cols w:space="708"/>
          <w:titlePg/>
          <w:docGrid w:linePitch="360"/>
        </w:sectPr>
      </w:pPr>
    </w:p>
    <w:p w:rsidR="00A1417F" w:rsidRPr="005E4FBA" w:rsidRDefault="00A1417F" w:rsidP="00090D23">
      <w:pPr>
        <w:pStyle w:val="Default"/>
        <w:jc w:val="center"/>
      </w:pPr>
      <w:r>
        <w:rPr>
          <w:b/>
          <w:bCs/>
        </w:rPr>
        <w:lastRenderedPageBreak/>
        <w:t xml:space="preserve">РАЗДЕЛ 2 Риски </w:t>
      </w:r>
      <w:r w:rsidRPr="005E4FBA">
        <w:rPr>
          <w:b/>
          <w:bCs/>
        </w:rPr>
        <w:t>реализации подпрограммы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828"/>
        <w:gridCol w:w="4318"/>
        <w:gridCol w:w="4328"/>
      </w:tblGrid>
      <w:tr w:rsidR="00A1417F" w:rsidRPr="005E4FBA" w:rsidTr="005E4FBA">
        <w:tc>
          <w:tcPr>
            <w:tcW w:w="294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98"/>
            </w:tblGrid>
            <w:tr w:rsidR="00A1417F" w:rsidRPr="005E4FBA" w:rsidTr="005E4FBA">
              <w:trPr>
                <w:trHeight w:val="218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center"/>
                  </w:pPr>
                  <w:r w:rsidRPr="005E4FBA">
                    <w:t xml:space="preserve">       Группы рисков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73"/>
            </w:tblGrid>
            <w:tr w:rsidR="00A1417F" w:rsidRPr="005E4FBA" w:rsidTr="005E4FBA">
              <w:trPr>
                <w:trHeight w:val="218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center"/>
                  </w:pPr>
                  <w:r w:rsidRPr="005E4FBA">
                    <w:t xml:space="preserve">                      Виды рисков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209"/>
            </w:tblGrid>
            <w:tr w:rsidR="00A1417F" w:rsidRPr="005E4FBA" w:rsidTr="005E4FBA">
              <w:trPr>
                <w:trHeight w:val="218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center"/>
                  </w:pPr>
                  <w:r w:rsidRPr="005E4FBA">
                    <w:t xml:space="preserve">         Отрицательное влияние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16"/>
            </w:tblGrid>
            <w:tr w:rsidR="00A1417F" w:rsidRPr="005E4FBA" w:rsidTr="005E4FBA">
              <w:trPr>
                <w:trHeight w:val="218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center"/>
                  </w:pPr>
                  <w:r w:rsidRPr="005E4FBA">
                    <w:t xml:space="preserve">       Меры по снижению риска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7F" w:rsidRPr="005E4FBA" w:rsidTr="005E4FBA">
        <w:tc>
          <w:tcPr>
            <w:tcW w:w="294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27"/>
            </w:tblGrid>
            <w:tr w:rsidR="00A1417F" w:rsidRPr="005E4FBA" w:rsidTr="005E4FBA">
              <w:trPr>
                <w:trHeight w:val="492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Финансово-экономические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12"/>
            </w:tblGrid>
            <w:tr w:rsidR="00A1417F" w:rsidRPr="005E4FBA" w:rsidTr="005E4FBA">
              <w:trPr>
                <w:trHeight w:val="218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Снижение объема финансирования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02"/>
            </w:tblGrid>
            <w:tr w:rsidR="00A1417F" w:rsidRPr="005E4FBA" w:rsidTr="005E4FBA">
              <w:trPr>
                <w:trHeight w:val="492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Уменьшение финансирования подпрограммы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12"/>
            </w:tblGrid>
            <w:tr w:rsidR="00A1417F" w:rsidRPr="005E4FBA" w:rsidTr="005E4FBA">
              <w:trPr>
                <w:trHeight w:val="492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Корректировка бюджета в сторону увеличения расходов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7F" w:rsidRPr="005E4FBA" w:rsidTr="005E4FBA">
        <w:tc>
          <w:tcPr>
            <w:tcW w:w="294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27"/>
            </w:tblGrid>
            <w:tr w:rsidR="00A1417F" w:rsidRPr="005E4FBA" w:rsidTr="005E4FBA">
              <w:trPr>
                <w:trHeight w:val="491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Социально-экономические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12"/>
            </w:tblGrid>
            <w:tr w:rsidR="00A1417F" w:rsidRPr="005E4FBA" w:rsidTr="005E4FBA">
              <w:trPr>
                <w:trHeight w:val="767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>Отсутствие притока молодых специалистов из-за недостаточного уровня зарплаты педагогов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02"/>
            </w:tblGrid>
            <w:tr w:rsidR="00A1417F" w:rsidRPr="005E4FBA" w:rsidTr="005E4FBA">
              <w:trPr>
                <w:trHeight w:val="2170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Уход из образовательной организации педагогов пенсионного и </w:t>
                  </w:r>
                  <w:proofErr w:type="spellStart"/>
                  <w:r w:rsidRPr="005E4FBA">
                    <w:t>предпенсионного</w:t>
                  </w:r>
                  <w:proofErr w:type="spellEnd"/>
                  <w:r w:rsidRPr="005E4FBA">
                    <w:t xml:space="preserve"> возраста, отсутствие специалистов по преподаваемым дисциплинам необходимой квалификации и, как следствие, снижение качества образовательной деятельности </w:t>
                  </w:r>
                  <w:r>
                    <w:t>учреждений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12"/>
            </w:tblGrid>
            <w:tr w:rsidR="00A1417F" w:rsidRPr="005E4FBA" w:rsidTr="005E4FBA">
              <w:trPr>
                <w:trHeight w:val="1595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Подготовка выпускников по целевым направлениям образовательной организации для обучения на факультете физического воспитания в высших учебных заведениях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7F" w:rsidRPr="005E4FBA" w:rsidTr="005E4FBA">
        <w:trPr>
          <w:trHeight w:val="2767"/>
        </w:trPr>
        <w:tc>
          <w:tcPr>
            <w:tcW w:w="294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27"/>
            </w:tblGrid>
            <w:tr w:rsidR="00A1417F" w:rsidRPr="005E4FBA" w:rsidTr="005E4FBA">
              <w:trPr>
                <w:trHeight w:val="491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Социально-педагогические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12"/>
            </w:tblGrid>
            <w:tr w:rsidR="00A1417F" w:rsidRPr="005E4FBA" w:rsidTr="005E4FBA">
              <w:trPr>
                <w:trHeight w:val="1043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Снижение заинтересованности членов педагогического коллектива в деятельности по реализации подпрограммы развития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02"/>
            </w:tblGrid>
            <w:tr w:rsidR="00A1417F" w:rsidRPr="005E4FBA" w:rsidTr="005E4FBA">
              <w:trPr>
                <w:trHeight w:val="2116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Ухудшение качества выполнения предусмотренных программой развития мероприятий и проектов, невозможность эффективного решения новых задач и достижения новых результатов образовательной деятельности организации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12"/>
            </w:tblGrid>
            <w:tr w:rsidR="00A1417F" w:rsidRPr="005E4FBA" w:rsidTr="005E4FBA">
              <w:trPr>
                <w:trHeight w:val="2700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Вовлечение членов педагогического коллектива в совместную деятельность по разработке программы развития, мотивация педагогов в рамках системы морального и материального стимулирования, создание благоприятного психологического климата в педагогическом коллективе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7F" w:rsidRPr="005E4FBA" w:rsidTr="005E4FBA">
        <w:tc>
          <w:tcPr>
            <w:tcW w:w="294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85"/>
            </w:tblGrid>
            <w:tr w:rsidR="00A1417F" w:rsidRPr="005E4FBA" w:rsidTr="005E4FBA">
              <w:trPr>
                <w:trHeight w:val="218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Социальные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30"/>
            </w:tblGrid>
            <w:tr w:rsidR="00A1417F" w:rsidRPr="005E4FBA" w:rsidTr="005E4FBA">
              <w:trPr>
                <w:trHeight w:val="218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Демографический кризис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02"/>
            </w:tblGrid>
            <w:tr w:rsidR="00A1417F" w:rsidRPr="005E4FBA" w:rsidTr="005E4FBA">
              <w:trPr>
                <w:trHeight w:val="822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proofErr w:type="gramStart"/>
                  <w:r w:rsidRPr="005E4FBA">
                    <w:t xml:space="preserve">Уменьшение количества обучающихся  в </w:t>
                  </w:r>
                  <w:r>
                    <w:t>учреждениях</w:t>
                  </w:r>
                  <w:proofErr w:type="gramEnd"/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12"/>
            </w:tblGrid>
            <w:tr w:rsidR="00A1417F" w:rsidRPr="005E4FBA" w:rsidTr="005E4FBA">
              <w:trPr>
                <w:trHeight w:val="1043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proofErr w:type="gramStart"/>
                  <w:r w:rsidRPr="005E4FBA">
                    <w:t xml:space="preserve">Обновление содержания образования для привлечения обучающихся к занятиям в </w:t>
                  </w:r>
                  <w:r>
                    <w:t>учреждениях</w:t>
                  </w:r>
                  <w:proofErr w:type="gramEnd"/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7F" w:rsidRPr="0084043C" w:rsidTr="005E4FBA">
        <w:trPr>
          <w:trHeight w:val="1663"/>
        </w:trPr>
        <w:tc>
          <w:tcPr>
            <w:tcW w:w="294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41"/>
            </w:tblGrid>
            <w:tr w:rsidR="00A1417F" w:rsidRPr="005E4FBA" w:rsidTr="005E4FBA">
              <w:trPr>
                <w:trHeight w:val="218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Маркетинговые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12"/>
            </w:tblGrid>
            <w:tr w:rsidR="00A1417F" w:rsidRPr="005E4FBA" w:rsidTr="005E4FBA">
              <w:trPr>
                <w:trHeight w:val="1596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Неудовлетворенность потребителей услуг (родителей, учащихся) вследствие ошибки в выборе необходимого направления деятельности учащихся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02"/>
            </w:tblGrid>
            <w:tr w:rsidR="00A1417F" w:rsidRPr="005E4FBA" w:rsidTr="005E4FBA">
              <w:trPr>
                <w:trHeight w:val="768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Уменьшение спроса на предоставляемые услуги в </w:t>
                  </w:r>
                  <w:r>
                    <w:t>учреждениях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12"/>
            </w:tblGrid>
            <w:tr w:rsidR="00A1417F" w:rsidRPr="005E4FBA" w:rsidTr="005E4FBA">
              <w:trPr>
                <w:trHeight w:val="1603"/>
              </w:trPr>
              <w:tc>
                <w:tcPr>
                  <w:tcW w:w="0" w:type="auto"/>
                </w:tcPr>
                <w:p w:rsidR="00A1417F" w:rsidRPr="005E4FBA" w:rsidRDefault="00A1417F" w:rsidP="005E4FBA">
                  <w:pPr>
                    <w:pStyle w:val="Default"/>
                    <w:jc w:val="both"/>
                  </w:pPr>
                  <w:r w:rsidRPr="005E4FBA">
                    <w:t xml:space="preserve">Маркетинговые исследования удовлетворенности качеством предоставляемых услуг, исследование реального спроса, разработка новых услуг в соответствии с потребностями рынка и повышение их качества </w:t>
                  </w:r>
                </w:p>
              </w:tc>
            </w:tr>
          </w:tbl>
          <w:p w:rsidR="00A1417F" w:rsidRPr="005E4FBA" w:rsidRDefault="00A1417F" w:rsidP="005E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17F" w:rsidRDefault="00A1417F" w:rsidP="005E4FBA">
      <w:pPr>
        <w:pStyle w:val="Default"/>
        <w:jc w:val="both"/>
        <w:rPr>
          <w:b/>
          <w:bCs/>
        </w:rPr>
      </w:pPr>
    </w:p>
    <w:p w:rsidR="00A1417F" w:rsidRDefault="00A1417F" w:rsidP="005E4FBA">
      <w:pPr>
        <w:pStyle w:val="Default"/>
        <w:jc w:val="both"/>
        <w:rPr>
          <w:b/>
          <w:bCs/>
        </w:rPr>
        <w:sectPr w:rsidR="00A1417F" w:rsidSect="00CA34A5">
          <w:pgSz w:w="16838" w:h="11906" w:orient="landscape"/>
          <w:pgMar w:top="360" w:right="709" w:bottom="289" w:left="709" w:header="709" w:footer="709" w:gutter="0"/>
          <w:cols w:space="708"/>
          <w:docGrid w:linePitch="360"/>
        </w:sectPr>
      </w:pPr>
    </w:p>
    <w:p w:rsidR="00A1417F" w:rsidRPr="003C4CA9" w:rsidRDefault="00A1417F" w:rsidP="0021752B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21752B">
        <w:rPr>
          <w:b/>
          <w:bCs/>
          <w:sz w:val="26"/>
          <w:szCs w:val="26"/>
        </w:rPr>
        <w:lastRenderedPageBreak/>
        <w:t>РАЗДЕЛ 3. Проблемы развития</w:t>
      </w:r>
    </w:p>
    <w:p w:rsidR="0021752B" w:rsidRPr="003C4CA9" w:rsidRDefault="0021752B" w:rsidP="0021752B">
      <w:pPr>
        <w:pStyle w:val="Default"/>
        <w:ind w:firstLine="709"/>
        <w:jc w:val="center"/>
        <w:rPr>
          <w:sz w:val="26"/>
          <w:szCs w:val="26"/>
        </w:rPr>
      </w:pPr>
    </w:p>
    <w:p w:rsidR="00A1417F" w:rsidRPr="0021752B" w:rsidRDefault="00A1417F" w:rsidP="0021752B">
      <w:pPr>
        <w:pStyle w:val="Default"/>
        <w:ind w:firstLine="709"/>
        <w:jc w:val="both"/>
        <w:rPr>
          <w:sz w:val="26"/>
          <w:szCs w:val="26"/>
        </w:rPr>
      </w:pPr>
      <w:r w:rsidRPr="0021752B">
        <w:rPr>
          <w:sz w:val="26"/>
          <w:szCs w:val="26"/>
        </w:rPr>
        <w:t>Потенциал развития образовательной системы образовательной организации содержится в решении следующих проблем:</w:t>
      </w:r>
    </w:p>
    <w:p w:rsidR="00A1417F" w:rsidRPr="0021752B" w:rsidRDefault="00A1417F" w:rsidP="0021752B">
      <w:pPr>
        <w:pStyle w:val="Default"/>
        <w:ind w:firstLine="709"/>
        <w:jc w:val="both"/>
        <w:rPr>
          <w:sz w:val="26"/>
          <w:szCs w:val="26"/>
        </w:rPr>
      </w:pPr>
      <w:r w:rsidRPr="0021752B">
        <w:rPr>
          <w:sz w:val="26"/>
          <w:szCs w:val="26"/>
        </w:rPr>
        <w:t xml:space="preserve">1. Проблема материально-технического обеспечения образовательного процесса, спортивный инвентарь, оборудование аудио-видео аппаратурой, компьютерной и оргтехникой. </w:t>
      </w:r>
    </w:p>
    <w:p w:rsidR="00A1417F" w:rsidRPr="0021752B" w:rsidRDefault="00A1417F" w:rsidP="0021752B">
      <w:pPr>
        <w:pStyle w:val="Default"/>
        <w:ind w:firstLine="709"/>
        <w:jc w:val="both"/>
        <w:rPr>
          <w:sz w:val="26"/>
          <w:szCs w:val="26"/>
        </w:rPr>
      </w:pPr>
      <w:r w:rsidRPr="0021752B">
        <w:rPr>
          <w:sz w:val="26"/>
          <w:szCs w:val="26"/>
        </w:rPr>
        <w:t xml:space="preserve">2. Проблема изучения (мониторинга) социального заказа семьи и учащихся. </w:t>
      </w:r>
    </w:p>
    <w:p w:rsidR="00A1417F" w:rsidRPr="0021752B" w:rsidRDefault="00A1417F" w:rsidP="0021752B">
      <w:pPr>
        <w:pStyle w:val="Default"/>
        <w:ind w:firstLine="709"/>
        <w:jc w:val="both"/>
        <w:rPr>
          <w:sz w:val="26"/>
          <w:szCs w:val="26"/>
        </w:rPr>
      </w:pPr>
      <w:r w:rsidRPr="0021752B">
        <w:rPr>
          <w:sz w:val="26"/>
          <w:szCs w:val="26"/>
        </w:rPr>
        <w:t xml:space="preserve">3. Проблема эффективного использования ресурсов образовательной системы для организации досуговой деятельности детей и воспитания культуры использования свободного времени, общей культуры. </w:t>
      </w:r>
    </w:p>
    <w:p w:rsidR="00A1417F" w:rsidRPr="0021752B" w:rsidRDefault="00A1417F" w:rsidP="0021752B">
      <w:pPr>
        <w:pStyle w:val="Default"/>
        <w:ind w:firstLine="709"/>
        <w:jc w:val="both"/>
        <w:rPr>
          <w:sz w:val="26"/>
          <w:szCs w:val="26"/>
        </w:rPr>
      </w:pPr>
      <w:r w:rsidRPr="0021752B">
        <w:rPr>
          <w:sz w:val="26"/>
          <w:szCs w:val="26"/>
        </w:rPr>
        <w:t xml:space="preserve">4. Проблема совершенствования кадрового состава и профессиональной компетентности кадров образовательной организации на основе мониторинга профессионализма в рамках системы повышения квалификации. </w:t>
      </w:r>
    </w:p>
    <w:p w:rsidR="00A1417F" w:rsidRPr="0021752B" w:rsidRDefault="00A1417F" w:rsidP="0021752B">
      <w:pPr>
        <w:pStyle w:val="Default"/>
        <w:ind w:firstLine="709"/>
        <w:jc w:val="both"/>
        <w:rPr>
          <w:sz w:val="26"/>
          <w:szCs w:val="26"/>
        </w:rPr>
      </w:pPr>
      <w:r w:rsidRPr="0021752B">
        <w:rPr>
          <w:sz w:val="26"/>
          <w:szCs w:val="26"/>
        </w:rPr>
        <w:t xml:space="preserve">5. Проблема совершенствования профессиональной культуры учителя и познавательной культуры учащегося, проектной культуры и др. </w:t>
      </w:r>
    </w:p>
    <w:p w:rsidR="00A1417F" w:rsidRPr="0021752B" w:rsidRDefault="00A1417F" w:rsidP="0021752B">
      <w:pPr>
        <w:pStyle w:val="Default"/>
        <w:ind w:firstLine="709"/>
        <w:jc w:val="both"/>
        <w:rPr>
          <w:sz w:val="26"/>
          <w:szCs w:val="26"/>
        </w:rPr>
      </w:pPr>
      <w:r w:rsidRPr="0021752B">
        <w:rPr>
          <w:sz w:val="26"/>
          <w:szCs w:val="26"/>
        </w:rPr>
        <w:t xml:space="preserve">6. Проблема разработки эффективных педагогических технологий, дифференцированной работы с учащимися, обладающими различными физическими возможностями. </w:t>
      </w:r>
    </w:p>
    <w:p w:rsidR="00A1417F" w:rsidRPr="0021752B" w:rsidRDefault="00A1417F" w:rsidP="0021752B">
      <w:pPr>
        <w:pStyle w:val="Default"/>
        <w:ind w:firstLine="709"/>
        <w:jc w:val="both"/>
        <w:rPr>
          <w:sz w:val="26"/>
          <w:szCs w:val="26"/>
        </w:rPr>
      </w:pPr>
      <w:r w:rsidRPr="0021752B">
        <w:rPr>
          <w:sz w:val="26"/>
          <w:szCs w:val="26"/>
        </w:rPr>
        <w:t xml:space="preserve">7. Развитие системы финансирования образования за счет расширения источников финансирования. </w:t>
      </w:r>
    </w:p>
    <w:p w:rsidR="00A1417F" w:rsidRPr="0021752B" w:rsidRDefault="00A1417F" w:rsidP="0021752B">
      <w:pPr>
        <w:pStyle w:val="Default"/>
        <w:ind w:firstLine="709"/>
        <w:jc w:val="both"/>
        <w:rPr>
          <w:sz w:val="26"/>
          <w:szCs w:val="26"/>
        </w:rPr>
      </w:pPr>
      <w:r w:rsidRPr="0021752B">
        <w:rPr>
          <w:sz w:val="26"/>
          <w:szCs w:val="26"/>
        </w:rPr>
        <w:t xml:space="preserve">8. Проблема реального перехода к более глубокой дифференциации в оплате труда педагога в зависимости от качества труда. </w:t>
      </w:r>
    </w:p>
    <w:p w:rsidR="00A1417F" w:rsidRPr="0021752B" w:rsidRDefault="00A1417F" w:rsidP="0021752B">
      <w:pPr>
        <w:pStyle w:val="Default"/>
        <w:ind w:firstLine="709"/>
        <w:rPr>
          <w:sz w:val="26"/>
          <w:szCs w:val="26"/>
        </w:rPr>
      </w:pPr>
      <w:r w:rsidRPr="0021752B">
        <w:rPr>
          <w:sz w:val="26"/>
          <w:szCs w:val="26"/>
        </w:rPr>
        <w:t xml:space="preserve">9. Проблема подготовки педагогов и управленцев, способных осуществить развитие образовательной организации по инновационному типу. </w:t>
      </w:r>
    </w:p>
    <w:p w:rsidR="0021752B" w:rsidRPr="003C4CA9" w:rsidRDefault="0021752B" w:rsidP="00217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1417F" w:rsidRDefault="00A1417F" w:rsidP="00217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 w:rsidRPr="0021752B">
        <w:rPr>
          <w:rFonts w:ascii="Times New Roman" w:hAnsi="Times New Roman"/>
          <w:b/>
          <w:bCs/>
          <w:color w:val="000000"/>
          <w:sz w:val="26"/>
          <w:szCs w:val="26"/>
        </w:rPr>
        <w:t>РАЗДЕЛ 4. Механизм реализации подпрограммы.</w:t>
      </w:r>
    </w:p>
    <w:p w:rsidR="0021752B" w:rsidRPr="0021752B" w:rsidRDefault="0021752B" w:rsidP="00217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A1417F" w:rsidRPr="0021752B" w:rsidRDefault="00A1417F" w:rsidP="00217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752B">
        <w:rPr>
          <w:rFonts w:ascii="Times New Roman" w:hAnsi="Times New Roman"/>
          <w:color w:val="000000"/>
          <w:sz w:val="26"/>
          <w:szCs w:val="26"/>
        </w:rPr>
        <w:t xml:space="preserve">Подпрограмма будет реализована через систему планирования, которая включает в себя ежегодные планы, а также проектную деятельность. Мероприятия подпрограммы конкретизируются в годовых планах работы образовательного учреждения. Координацию и </w:t>
      </w:r>
      <w:proofErr w:type="gramStart"/>
      <w:r w:rsidRPr="0021752B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21752B">
        <w:rPr>
          <w:rFonts w:ascii="Times New Roman" w:hAnsi="Times New Roman"/>
          <w:color w:val="000000"/>
          <w:sz w:val="26"/>
          <w:szCs w:val="26"/>
        </w:rPr>
        <w:t xml:space="preserve"> выполнением подпрограммы, администрация образовательного учреждения оставляет за собой, общим собранием коллектива образовательного учреждения, а также родителей обучающихся: </w:t>
      </w:r>
    </w:p>
    <w:p w:rsidR="00A1417F" w:rsidRPr="0021752B" w:rsidRDefault="00A1417F" w:rsidP="00217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752B">
        <w:rPr>
          <w:rFonts w:ascii="Times New Roman" w:hAnsi="Times New Roman"/>
          <w:color w:val="000000"/>
          <w:sz w:val="26"/>
          <w:szCs w:val="26"/>
        </w:rPr>
        <w:t xml:space="preserve">- анализируется ход выполнения плана действий по реализации подпрограммы; </w:t>
      </w:r>
    </w:p>
    <w:p w:rsidR="00A1417F" w:rsidRPr="0021752B" w:rsidRDefault="00A1417F" w:rsidP="00217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752B">
        <w:rPr>
          <w:rFonts w:ascii="Times New Roman" w:hAnsi="Times New Roman"/>
          <w:color w:val="000000"/>
          <w:sz w:val="26"/>
          <w:szCs w:val="26"/>
        </w:rPr>
        <w:t xml:space="preserve">- вносятся предложения на педагогический совет по его коррекции; </w:t>
      </w:r>
    </w:p>
    <w:p w:rsidR="00A1417F" w:rsidRPr="0021752B" w:rsidRDefault="00A1417F" w:rsidP="00217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752B">
        <w:rPr>
          <w:rFonts w:ascii="Times New Roman" w:hAnsi="Times New Roman"/>
          <w:color w:val="000000"/>
          <w:sz w:val="26"/>
          <w:szCs w:val="26"/>
        </w:rPr>
        <w:t xml:space="preserve">- осуществляется информационное и методическое обеспечение реализации подпрограммы. </w:t>
      </w:r>
    </w:p>
    <w:p w:rsidR="00A1417F" w:rsidRPr="0021752B" w:rsidRDefault="00A1417F" w:rsidP="00217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752B">
        <w:rPr>
          <w:rFonts w:ascii="Times New Roman" w:hAnsi="Times New Roman"/>
          <w:color w:val="000000"/>
          <w:sz w:val="26"/>
          <w:szCs w:val="26"/>
        </w:rPr>
        <w:t xml:space="preserve">Администрация образовательной организации ежегодно подводит итоги по выполнению подпрограммы на заседании итогового педагогического совета и общем собрании коллективов и Управляющем совете. 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752B">
        <w:rPr>
          <w:rFonts w:ascii="Times New Roman" w:hAnsi="Times New Roman"/>
          <w:color w:val="000000"/>
          <w:sz w:val="26"/>
          <w:szCs w:val="26"/>
        </w:rPr>
        <w:t>Осуществление мероприятий, предусмотренных подпрограммой, позволит улучшить физкультурно-спортивную инфраструктуру образовательной организации, сохранить рабочие места или создать новые, а также даст реальный шанс изменить состояние здоровья детей и подростков, повысить уровень их физической подготовленности, что, в конечном счете, повлияет на экономическое и нравственное оздоровление общества</w:t>
      </w:r>
      <w:r w:rsidR="00A50E0A">
        <w:rPr>
          <w:rFonts w:ascii="Times New Roman" w:hAnsi="Times New Roman"/>
          <w:color w:val="000000"/>
          <w:sz w:val="26"/>
          <w:szCs w:val="26"/>
        </w:rPr>
        <w:t>.</w:t>
      </w:r>
    </w:p>
    <w:p w:rsidR="00A1417F" w:rsidRPr="0021752B" w:rsidRDefault="00A1417F" w:rsidP="002175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1417F" w:rsidRPr="0021752B" w:rsidRDefault="00A1417F" w:rsidP="003A3644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1752B">
        <w:rPr>
          <w:rFonts w:ascii="Times New Roman" w:hAnsi="Times New Roman"/>
          <w:b/>
          <w:color w:val="000000"/>
          <w:sz w:val="26"/>
          <w:szCs w:val="26"/>
        </w:rPr>
        <w:t>РАЗДЕЛ 5. Целевые индикаторы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684"/>
        <w:gridCol w:w="567"/>
        <w:gridCol w:w="709"/>
        <w:gridCol w:w="709"/>
        <w:gridCol w:w="708"/>
        <w:gridCol w:w="709"/>
        <w:gridCol w:w="709"/>
        <w:gridCol w:w="709"/>
        <w:gridCol w:w="708"/>
      </w:tblGrid>
      <w:tr w:rsidR="00E75DC0" w:rsidRPr="0021752B" w:rsidTr="004143E5">
        <w:trPr>
          <w:trHeight w:val="496"/>
        </w:trPr>
        <w:tc>
          <w:tcPr>
            <w:tcW w:w="535" w:type="dxa"/>
            <w:vMerge w:val="restart"/>
          </w:tcPr>
          <w:p w:rsidR="00E75DC0" w:rsidRPr="0021752B" w:rsidRDefault="00E75DC0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lastRenderedPageBreak/>
              <w:t>№</w:t>
            </w:r>
            <w:proofErr w:type="gramStart"/>
            <w:r w:rsidRPr="0021752B">
              <w:rPr>
                <w:sz w:val="26"/>
                <w:szCs w:val="26"/>
              </w:rPr>
              <w:t>п</w:t>
            </w:r>
            <w:proofErr w:type="gramEnd"/>
            <w:r w:rsidRPr="0021752B">
              <w:rPr>
                <w:sz w:val="26"/>
                <w:szCs w:val="26"/>
              </w:rPr>
              <w:t>/п</w:t>
            </w:r>
          </w:p>
        </w:tc>
        <w:tc>
          <w:tcPr>
            <w:tcW w:w="3684" w:type="dxa"/>
            <w:vMerge w:val="restart"/>
          </w:tcPr>
          <w:p w:rsidR="00E75DC0" w:rsidRPr="0021752B" w:rsidRDefault="00E75DC0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E75DC0" w:rsidRPr="0021752B" w:rsidRDefault="00E75DC0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Ед. изм.</w:t>
            </w:r>
          </w:p>
        </w:tc>
        <w:tc>
          <w:tcPr>
            <w:tcW w:w="4961" w:type="dxa"/>
            <w:gridSpan w:val="7"/>
          </w:tcPr>
          <w:p w:rsidR="00E75DC0" w:rsidRPr="0021752B" w:rsidRDefault="00E75DC0" w:rsidP="00E75DC0">
            <w:pPr>
              <w:pStyle w:val="Default"/>
              <w:jc w:val="center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Годы</w:t>
            </w:r>
          </w:p>
        </w:tc>
      </w:tr>
      <w:tr w:rsidR="004143E5" w:rsidRPr="0021752B" w:rsidTr="004143E5">
        <w:trPr>
          <w:trHeight w:val="351"/>
        </w:trPr>
        <w:tc>
          <w:tcPr>
            <w:tcW w:w="535" w:type="dxa"/>
            <w:vMerge/>
          </w:tcPr>
          <w:p w:rsidR="00E75DC0" w:rsidRPr="0021752B" w:rsidRDefault="00E75DC0" w:rsidP="00F045E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684" w:type="dxa"/>
            <w:vMerge/>
          </w:tcPr>
          <w:p w:rsidR="00E75DC0" w:rsidRPr="0021752B" w:rsidRDefault="00E75DC0" w:rsidP="00F045E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E75DC0" w:rsidRPr="0021752B" w:rsidRDefault="00E75DC0" w:rsidP="00F045E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75DC0" w:rsidRPr="0021752B" w:rsidRDefault="00E75DC0" w:rsidP="00606E65">
            <w:pPr>
              <w:pStyle w:val="Default"/>
              <w:jc w:val="both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E75DC0" w:rsidRPr="0021752B" w:rsidRDefault="00E75DC0" w:rsidP="00606E65">
            <w:pPr>
              <w:pStyle w:val="Default"/>
              <w:jc w:val="both"/>
              <w:rPr>
                <w:color w:val="FF0000"/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E75DC0" w:rsidRPr="0021752B" w:rsidRDefault="00E75DC0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E75DC0" w:rsidRPr="0021752B" w:rsidRDefault="00E75DC0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2022</w:t>
            </w:r>
          </w:p>
        </w:tc>
        <w:tc>
          <w:tcPr>
            <w:tcW w:w="709" w:type="dxa"/>
          </w:tcPr>
          <w:p w:rsidR="00E75DC0" w:rsidRPr="0021752B" w:rsidRDefault="00E75DC0" w:rsidP="00F045E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752B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709" w:type="dxa"/>
          </w:tcPr>
          <w:p w:rsidR="00E75DC0" w:rsidRPr="0021752B" w:rsidRDefault="00E75DC0" w:rsidP="00F045E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752B">
              <w:rPr>
                <w:color w:val="auto"/>
                <w:sz w:val="26"/>
                <w:szCs w:val="26"/>
              </w:rPr>
              <w:t>2024</w:t>
            </w:r>
          </w:p>
        </w:tc>
        <w:tc>
          <w:tcPr>
            <w:tcW w:w="708" w:type="dxa"/>
          </w:tcPr>
          <w:p w:rsidR="00E75DC0" w:rsidRPr="0021752B" w:rsidRDefault="00E75DC0" w:rsidP="00F045E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1752B">
              <w:rPr>
                <w:color w:val="auto"/>
                <w:sz w:val="26"/>
                <w:szCs w:val="26"/>
              </w:rPr>
              <w:t>2025</w:t>
            </w:r>
          </w:p>
        </w:tc>
      </w:tr>
      <w:tr w:rsidR="004143E5" w:rsidRPr="0021752B" w:rsidTr="004143E5">
        <w:trPr>
          <w:trHeight w:val="1818"/>
        </w:trPr>
        <w:tc>
          <w:tcPr>
            <w:tcW w:w="535" w:type="dxa"/>
          </w:tcPr>
          <w:p w:rsidR="004143E5" w:rsidRPr="0021752B" w:rsidRDefault="004143E5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tbl>
            <w:tblPr>
              <w:tblW w:w="3424" w:type="dxa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3424"/>
            </w:tblGrid>
            <w:tr w:rsidR="004143E5" w:rsidRPr="0021752B" w:rsidTr="002E204A">
              <w:trPr>
                <w:trHeight w:val="2194"/>
              </w:trPr>
              <w:tc>
                <w:tcPr>
                  <w:tcW w:w="3424" w:type="dxa"/>
                </w:tcPr>
                <w:p w:rsidR="004143E5" w:rsidRPr="0021752B" w:rsidRDefault="004143E5" w:rsidP="004143E5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1752B">
                    <w:rPr>
                      <w:sz w:val="26"/>
                      <w:szCs w:val="26"/>
                    </w:rPr>
                    <w:t xml:space="preserve">Доля детей, охваченных образовательными программами дополнительного образования детей в организациях спортивной направленности, в общей численности детей и молодежи в возрасте 5-18 лет </w:t>
                  </w:r>
                </w:p>
              </w:tc>
            </w:tr>
          </w:tbl>
          <w:p w:rsidR="004143E5" w:rsidRPr="0021752B" w:rsidRDefault="004143E5" w:rsidP="00F045E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143E5" w:rsidRPr="0021752B" w:rsidRDefault="004143E5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4143E5" w:rsidRPr="0021752B" w:rsidRDefault="004143E5" w:rsidP="00606E65">
            <w:pPr>
              <w:pStyle w:val="Default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</w:tcPr>
          <w:p w:rsidR="004143E5" w:rsidRPr="0021752B" w:rsidRDefault="004143E5" w:rsidP="00606E65">
            <w:pPr>
              <w:pStyle w:val="Default"/>
              <w:rPr>
                <w:color w:val="FF0000"/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27</w:t>
            </w:r>
          </w:p>
        </w:tc>
        <w:tc>
          <w:tcPr>
            <w:tcW w:w="708" w:type="dxa"/>
          </w:tcPr>
          <w:p w:rsidR="004143E5" w:rsidRPr="0021752B" w:rsidRDefault="004143E5" w:rsidP="00F045E0">
            <w:pPr>
              <w:pStyle w:val="Default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4143E5" w:rsidRPr="0021752B" w:rsidRDefault="0041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4143E5" w:rsidRPr="0021752B" w:rsidRDefault="0041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4143E5" w:rsidRPr="0021752B" w:rsidRDefault="0041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8" w:type="dxa"/>
          </w:tcPr>
          <w:p w:rsidR="004143E5" w:rsidRPr="0021752B" w:rsidRDefault="0041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143E5" w:rsidRPr="0021752B" w:rsidTr="004143E5">
        <w:trPr>
          <w:trHeight w:val="475"/>
        </w:trPr>
        <w:tc>
          <w:tcPr>
            <w:tcW w:w="535" w:type="dxa"/>
          </w:tcPr>
          <w:p w:rsidR="004143E5" w:rsidRPr="0021752B" w:rsidRDefault="004143E5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tbl>
            <w:tblPr>
              <w:tblW w:w="3424" w:type="dxa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3424"/>
            </w:tblGrid>
            <w:tr w:rsidR="004143E5" w:rsidRPr="0021752B" w:rsidTr="002E204A">
              <w:trPr>
                <w:trHeight w:val="1006"/>
              </w:trPr>
              <w:tc>
                <w:tcPr>
                  <w:tcW w:w="3424" w:type="dxa"/>
                </w:tcPr>
                <w:p w:rsidR="004143E5" w:rsidRPr="0021752B" w:rsidRDefault="004143E5" w:rsidP="00F045E0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1752B">
                    <w:rPr>
                      <w:sz w:val="26"/>
                      <w:szCs w:val="26"/>
                    </w:rPr>
                    <w:t>Доля детей, ставших победителями и призерами республиканских, всероссийских, международных мероприятий (от общего контингента обучающихся)</w:t>
                  </w:r>
                </w:p>
              </w:tc>
            </w:tr>
          </w:tbl>
          <w:p w:rsidR="004143E5" w:rsidRPr="0021752B" w:rsidRDefault="004143E5" w:rsidP="00F045E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143E5" w:rsidRPr="0021752B" w:rsidRDefault="004143E5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4143E5" w:rsidRPr="0021752B" w:rsidRDefault="004143E5" w:rsidP="00606E65">
            <w:pPr>
              <w:pStyle w:val="Default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45</w:t>
            </w:r>
          </w:p>
        </w:tc>
        <w:tc>
          <w:tcPr>
            <w:tcW w:w="709" w:type="dxa"/>
          </w:tcPr>
          <w:p w:rsidR="004143E5" w:rsidRPr="0021752B" w:rsidRDefault="004143E5" w:rsidP="00606E65">
            <w:pPr>
              <w:pStyle w:val="Default"/>
              <w:rPr>
                <w:color w:val="auto"/>
                <w:sz w:val="26"/>
                <w:szCs w:val="26"/>
              </w:rPr>
            </w:pPr>
            <w:r w:rsidRPr="0021752B">
              <w:rPr>
                <w:color w:val="auto"/>
                <w:sz w:val="26"/>
                <w:szCs w:val="26"/>
              </w:rPr>
              <w:t>50</w:t>
            </w:r>
          </w:p>
        </w:tc>
        <w:tc>
          <w:tcPr>
            <w:tcW w:w="708" w:type="dxa"/>
          </w:tcPr>
          <w:p w:rsidR="004143E5" w:rsidRPr="0021752B" w:rsidRDefault="004143E5" w:rsidP="00F045E0">
            <w:pPr>
              <w:pStyle w:val="Default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55</w:t>
            </w:r>
          </w:p>
        </w:tc>
        <w:tc>
          <w:tcPr>
            <w:tcW w:w="709" w:type="dxa"/>
          </w:tcPr>
          <w:p w:rsidR="004143E5" w:rsidRPr="0021752B" w:rsidRDefault="0041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9" w:type="dxa"/>
          </w:tcPr>
          <w:p w:rsidR="004143E5" w:rsidRPr="0021752B" w:rsidRDefault="0041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9" w:type="dxa"/>
          </w:tcPr>
          <w:p w:rsidR="004143E5" w:rsidRPr="0021752B" w:rsidRDefault="0041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8" w:type="dxa"/>
          </w:tcPr>
          <w:p w:rsidR="004143E5" w:rsidRPr="0021752B" w:rsidRDefault="0041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4143E5" w:rsidRPr="0021752B" w:rsidTr="004143E5">
        <w:trPr>
          <w:trHeight w:val="475"/>
        </w:trPr>
        <w:tc>
          <w:tcPr>
            <w:tcW w:w="535" w:type="dxa"/>
          </w:tcPr>
          <w:p w:rsidR="004143E5" w:rsidRPr="0021752B" w:rsidRDefault="004143E5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tbl>
            <w:tblPr>
              <w:tblW w:w="3566" w:type="dxa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3566"/>
            </w:tblGrid>
            <w:tr w:rsidR="004143E5" w:rsidRPr="0021752B" w:rsidTr="002E204A">
              <w:trPr>
                <w:trHeight w:val="679"/>
              </w:trPr>
              <w:tc>
                <w:tcPr>
                  <w:tcW w:w="3566" w:type="dxa"/>
                </w:tcPr>
                <w:p w:rsidR="004143E5" w:rsidRPr="0021752B" w:rsidRDefault="004143E5" w:rsidP="004143E5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1752B">
                    <w:rPr>
                      <w:sz w:val="26"/>
                      <w:szCs w:val="26"/>
                    </w:rPr>
                    <w:t>Улучшение материально-технической базы  учреждений дополнительного образования</w:t>
                  </w:r>
                </w:p>
              </w:tc>
            </w:tr>
          </w:tbl>
          <w:p w:rsidR="004143E5" w:rsidRPr="0021752B" w:rsidRDefault="004143E5" w:rsidP="00F045E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143E5" w:rsidRPr="0021752B" w:rsidRDefault="004143E5" w:rsidP="00F045E0">
            <w:pPr>
              <w:pStyle w:val="Default"/>
              <w:jc w:val="both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 xml:space="preserve">% </w:t>
            </w:r>
          </w:p>
        </w:tc>
        <w:tc>
          <w:tcPr>
            <w:tcW w:w="709" w:type="dxa"/>
          </w:tcPr>
          <w:p w:rsidR="004143E5" w:rsidRPr="0021752B" w:rsidRDefault="004143E5" w:rsidP="00606E65">
            <w:pPr>
              <w:pStyle w:val="Default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4143E5" w:rsidRPr="0021752B" w:rsidRDefault="004143E5" w:rsidP="00606E65">
            <w:pPr>
              <w:pStyle w:val="Default"/>
              <w:rPr>
                <w:color w:val="auto"/>
                <w:sz w:val="26"/>
                <w:szCs w:val="26"/>
              </w:rPr>
            </w:pPr>
            <w:r w:rsidRPr="0021752B">
              <w:rPr>
                <w:color w:val="auto"/>
                <w:sz w:val="26"/>
                <w:szCs w:val="26"/>
              </w:rPr>
              <w:t>85</w:t>
            </w:r>
          </w:p>
        </w:tc>
        <w:tc>
          <w:tcPr>
            <w:tcW w:w="708" w:type="dxa"/>
          </w:tcPr>
          <w:p w:rsidR="004143E5" w:rsidRPr="0021752B" w:rsidRDefault="004143E5" w:rsidP="00F045E0">
            <w:pPr>
              <w:pStyle w:val="Default"/>
              <w:rPr>
                <w:sz w:val="26"/>
                <w:szCs w:val="26"/>
              </w:rPr>
            </w:pPr>
            <w:r w:rsidRPr="0021752B"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</w:tcPr>
          <w:p w:rsidR="004143E5" w:rsidRPr="0021752B" w:rsidRDefault="0041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</w:tcPr>
          <w:p w:rsidR="004143E5" w:rsidRPr="0021752B" w:rsidRDefault="0041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</w:tcPr>
          <w:p w:rsidR="004143E5" w:rsidRPr="0021752B" w:rsidRDefault="0041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</w:tcPr>
          <w:p w:rsidR="004143E5" w:rsidRPr="0021752B" w:rsidRDefault="0041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A1417F" w:rsidRPr="0021752B" w:rsidRDefault="00A1417F" w:rsidP="003A3644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1417F" w:rsidRPr="0021752B" w:rsidRDefault="00A1417F" w:rsidP="003A36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752B">
        <w:rPr>
          <w:rFonts w:ascii="Times New Roman" w:hAnsi="Times New Roman"/>
          <w:b/>
          <w:sz w:val="26"/>
          <w:szCs w:val="26"/>
          <w:lang w:eastAsia="ru-RU"/>
        </w:rPr>
        <w:t xml:space="preserve">РАЗДЕЛ 6. Прогнозируемые результаты реализации подпрограммы </w:t>
      </w:r>
    </w:p>
    <w:p w:rsidR="00A1417F" w:rsidRPr="0021752B" w:rsidRDefault="00A1417F" w:rsidP="0021752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1. Совершенствование качества образовательного процесса учреждения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 расширение возможностей выбора индивидуальных образовательных траекторий и уровня освоения программ участниками образовательного процесса;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 модернизация  целостной   системы   оценки   качества   образовательного процесса;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 разработка и  реализация инновационных  технологий  в образовательном процессе учреждения;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 создание системы самореализации детей на основе интеграции идей проектно-проблемной педагогики: формирование у детей способности и готовности к осмыслению ориентации в пространстве возможностей, стимулирование проектирования детьми личностного развития;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</w:t>
      </w:r>
      <w:r w:rsidR="0021752B" w:rsidRPr="002175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752B">
        <w:rPr>
          <w:rFonts w:ascii="Times New Roman" w:hAnsi="Times New Roman"/>
          <w:sz w:val="26"/>
          <w:szCs w:val="26"/>
          <w:lang w:eastAsia="ru-RU"/>
        </w:rPr>
        <w:t>создание единого воспитательного пространства для обеспечения разностороннего развития ребенка, его гражданского и духовно-нравственного воспитания, формирования социально активной, инициативной личности;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 обеспечение благоприятных условий для развития системы выявления, и поддержки одаренных детей и талантливой молодёжи в различных областях интеллектуальной и творческой продуктивной деятельности.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 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2. Создание системы эффективного управления деятельностью.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lastRenderedPageBreak/>
        <w:t>• реализация прав детей на полноценное качественное дополнительное образование;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 нормативно-правовое обеспечение деятельности;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•развитие общественно-государственной системы управления сферой дополнительного образования детей: управление системой дополнительного  образования детей на основе учета межведомственного характера реализуемых образовательных программ и проектов;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 развитие коллегиальных форм межведомственного взаимодействия;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•формирование эффективного механизма управления качеством образования.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 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3. Совершенствование научно-методического, информационного и кадрового  ресурсного обеспечения деятельности.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 научно-методическое сопровождение развития системы дополнительного образования детей как ресурсного центра в сетевом взаимодействии с образовательными учреждениями города;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 создание системы непрерывного педагогического образования, направленной на повышение профессиональной культуры и рост профессионального мастерства педагогических работников;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 создание системы управления информационными ресурсами на принципах открытости, доступности и взаимосвязи.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 </w:t>
      </w:r>
    </w:p>
    <w:p w:rsidR="00A1417F" w:rsidRPr="0021752B" w:rsidRDefault="00A1417F" w:rsidP="0021752B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21752B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Совершенствование материально-технического обеспечения.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52B">
        <w:rPr>
          <w:rFonts w:ascii="Times New Roman" w:hAnsi="Times New Roman"/>
          <w:sz w:val="26"/>
          <w:szCs w:val="26"/>
          <w:lang w:eastAsia="ru-RU"/>
        </w:rPr>
        <w:t>•</w:t>
      </w:r>
      <w:r w:rsidRPr="0021752B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 </w:t>
      </w:r>
      <w:r w:rsidRPr="0021752B">
        <w:rPr>
          <w:rFonts w:ascii="Times New Roman" w:hAnsi="Times New Roman"/>
          <w:sz w:val="26"/>
          <w:szCs w:val="26"/>
          <w:lang w:eastAsia="ru-RU"/>
        </w:rPr>
        <w:t xml:space="preserve">усовершенствование и развитие материально - технической базы учреждения  в соответствии с современными требованиями государственных образовательных стандартов, социальных  норм и нормативов. </w:t>
      </w:r>
    </w:p>
    <w:p w:rsidR="00A1417F" w:rsidRPr="0021752B" w:rsidRDefault="00A1417F" w:rsidP="0021752B">
      <w:pPr>
        <w:pStyle w:val="Default"/>
        <w:spacing w:line="276" w:lineRule="auto"/>
        <w:ind w:firstLine="709"/>
        <w:rPr>
          <w:b/>
          <w:bCs/>
          <w:sz w:val="26"/>
          <w:szCs w:val="26"/>
        </w:rPr>
      </w:pPr>
    </w:p>
    <w:p w:rsidR="00A1417F" w:rsidRPr="0021752B" w:rsidRDefault="00A1417F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1417F" w:rsidRDefault="00A1417F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417F" w:rsidRDefault="00A1417F" w:rsidP="00853A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417F" w:rsidRDefault="00A1417F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116" w:rsidRDefault="00653116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116" w:rsidRDefault="00653116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116" w:rsidRDefault="00653116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116" w:rsidRDefault="00653116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116" w:rsidRDefault="00653116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116" w:rsidRDefault="00653116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116" w:rsidRDefault="00653116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116" w:rsidRDefault="00653116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116" w:rsidRDefault="00653116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116" w:rsidRDefault="00653116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116" w:rsidRDefault="00653116" w:rsidP="005E4F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417F" w:rsidRPr="0021752B" w:rsidRDefault="0021752B" w:rsidP="0021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A1417F" w:rsidRPr="0021752B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ПАСПОРТ</w:t>
      </w:r>
    </w:p>
    <w:p w:rsidR="00A1417F" w:rsidRPr="003C4CA9" w:rsidRDefault="00A1417F" w:rsidP="0021752B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 xml:space="preserve">ПОДПРОГРАММЫ </w:t>
      </w:r>
      <w:r w:rsidRPr="0021752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1752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1752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«Обеспечение реализации муниципальной программы «Развитие образования в </w:t>
      </w:r>
      <w:proofErr w:type="spellStart"/>
      <w:r w:rsidRPr="0021752B">
        <w:rPr>
          <w:rFonts w:ascii="Times New Roman" w:hAnsi="Times New Roman" w:cs="Times New Roman"/>
          <w:b/>
          <w:sz w:val="26"/>
          <w:szCs w:val="26"/>
          <w:lang w:eastAsia="ru-RU"/>
        </w:rPr>
        <w:t>Ичалковском</w:t>
      </w:r>
      <w:proofErr w:type="spellEnd"/>
      <w:r w:rsidRPr="0021752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</w:t>
      </w:r>
      <w:r w:rsidR="004403E5" w:rsidRPr="0021752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альном районе» </w:t>
      </w:r>
      <w:r w:rsidRPr="0021752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прочие мероприятия в области образования»</w:t>
      </w:r>
    </w:p>
    <w:p w:rsidR="0021752B" w:rsidRPr="003C4CA9" w:rsidRDefault="0021752B" w:rsidP="0021752B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6"/>
        <w:gridCol w:w="7987"/>
      </w:tblGrid>
      <w:tr w:rsidR="00A1417F" w:rsidRPr="0021752B" w:rsidTr="003A3644">
        <w:tc>
          <w:tcPr>
            <w:tcW w:w="2017" w:type="dxa"/>
          </w:tcPr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7987" w:type="dxa"/>
          </w:tcPr>
          <w:p w:rsidR="00A1417F" w:rsidRPr="0021752B" w:rsidRDefault="00A1417F" w:rsidP="0021752B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«Обеспечение реализации муниципальной программы «Развитие образования в </w:t>
            </w:r>
            <w:proofErr w:type="spellStart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Ичалковском</w:t>
            </w:r>
            <w:proofErr w:type="spellEnd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</w:t>
            </w:r>
            <w:r w:rsidR="00E75DC0"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не» </w:t>
            </w: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прочие мероприятия в области образования»</w:t>
            </w:r>
          </w:p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417F" w:rsidRPr="0021752B" w:rsidTr="003A3644">
        <w:tc>
          <w:tcPr>
            <w:tcW w:w="2017" w:type="dxa"/>
          </w:tcPr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Ответственные  исполнители </w:t>
            </w:r>
          </w:p>
        </w:tc>
        <w:tc>
          <w:tcPr>
            <w:tcW w:w="7987" w:type="dxa"/>
          </w:tcPr>
          <w:p w:rsidR="00A1417F" w:rsidRPr="0021752B" w:rsidRDefault="00A1417F" w:rsidP="008B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1417F" w:rsidRPr="0021752B" w:rsidRDefault="00A1417F" w:rsidP="008B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МКУ «ЦИМ и </w:t>
            </w:r>
            <w:proofErr w:type="gramStart"/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ТО МУ</w:t>
            </w:r>
            <w:proofErr w:type="gramEnd"/>
            <w:r w:rsidR="00E75DC0"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75DC0" w:rsidRPr="0021752B">
              <w:rPr>
                <w:rFonts w:ascii="Times New Roman" w:hAnsi="Times New Roman" w:cs="Times New Roman"/>
                <w:sz w:val="26"/>
                <w:szCs w:val="26"/>
              </w:rPr>
              <w:t>Ичалковского</w:t>
            </w:r>
            <w:proofErr w:type="spellEnd"/>
            <w:r w:rsidR="00E75DC0"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 </w:t>
            </w: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района РМ»</w:t>
            </w:r>
          </w:p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417F" w:rsidRPr="0021752B" w:rsidTr="003A3644">
        <w:tc>
          <w:tcPr>
            <w:tcW w:w="2017" w:type="dxa"/>
          </w:tcPr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Администрация  </w:t>
            </w:r>
            <w:proofErr w:type="spellStart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417F" w:rsidRPr="0021752B" w:rsidTr="003A3644">
        <w:tc>
          <w:tcPr>
            <w:tcW w:w="2017" w:type="dxa"/>
          </w:tcPr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7987" w:type="dxa"/>
          </w:tcPr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Организация предоставления, повышение качества и доступности дошкольного, общего, дополнительного образования детей на территории </w:t>
            </w:r>
            <w:proofErr w:type="spellStart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</w:tc>
      </w:tr>
      <w:tr w:rsidR="00A1417F" w:rsidRPr="0021752B" w:rsidTr="003A3644">
        <w:tc>
          <w:tcPr>
            <w:tcW w:w="2017" w:type="dxa"/>
          </w:tcPr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Задачи программы </w:t>
            </w:r>
          </w:p>
        </w:tc>
        <w:tc>
          <w:tcPr>
            <w:tcW w:w="7987" w:type="dxa"/>
          </w:tcPr>
          <w:p w:rsidR="00A1417F" w:rsidRPr="0021752B" w:rsidRDefault="00A1417F" w:rsidP="0021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 Организация предоставления общедоступного и бесплатного дошкольного образования на территории  </w:t>
            </w:r>
            <w:proofErr w:type="spellStart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района, повышение его доступности и качества.</w:t>
            </w:r>
          </w:p>
          <w:p w:rsidR="00A1417F" w:rsidRPr="0021752B" w:rsidRDefault="00A1417F" w:rsidP="0021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 Организация предоставления и повышение качества общего образования по основным общеобразовательным программам на территории </w:t>
            </w:r>
            <w:proofErr w:type="spellStart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района, обеспечение равного доступа к качественному образованию для всех категорий детей.</w:t>
            </w:r>
          </w:p>
          <w:p w:rsidR="00A1417F" w:rsidRPr="0021752B" w:rsidRDefault="00A1417F" w:rsidP="0021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 Организация предоставления, повышение качества и доступности дополнительного образования детей на территории </w:t>
            </w:r>
            <w:proofErr w:type="spellStart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района, способного обеспечить дальнейшую самореализацию личности, её профессиональное самоопределение.</w:t>
            </w:r>
          </w:p>
          <w:p w:rsidR="00A1417F" w:rsidRPr="0021752B" w:rsidRDefault="00A1417F" w:rsidP="0021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4. Повышение эффективности и результативности системы образования </w:t>
            </w:r>
            <w:proofErr w:type="spellStart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</w:tc>
      </w:tr>
      <w:tr w:rsidR="00A1417F" w:rsidRPr="0021752B" w:rsidTr="003A3644">
        <w:tc>
          <w:tcPr>
            <w:tcW w:w="2017" w:type="dxa"/>
          </w:tcPr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Сроки и этапы  реализации</w:t>
            </w:r>
          </w:p>
        </w:tc>
        <w:tc>
          <w:tcPr>
            <w:tcW w:w="7987" w:type="dxa"/>
          </w:tcPr>
          <w:p w:rsidR="00A1417F" w:rsidRPr="0021752B" w:rsidRDefault="00E75DC0" w:rsidP="0021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реализации - 2019</w:t>
            </w:r>
            <w:r w:rsidR="00A1417F"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A1417F"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годы.</w:t>
            </w:r>
          </w:p>
          <w:p w:rsidR="00A1417F" w:rsidRPr="0021752B" w:rsidRDefault="00A1417F" w:rsidP="0021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Этапы реализации подпрограмм не выделяются. </w:t>
            </w:r>
          </w:p>
        </w:tc>
      </w:tr>
      <w:tr w:rsidR="00A1417F" w:rsidRPr="0021752B" w:rsidTr="003A3644">
        <w:trPr>
          <w:trHeight w:val="1434"/>
        </w:trPr>
        <w:tc>
          <w:tcPr>
            <w:tcW w:w="2017" w:type="dxa"/>
          </w:tcPr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за счет средств бюджета </w:t>
            </w:r>
            <w:proofErr w:type="spellStart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Ичалковского</w:t>
            </w:r>
            <w:proofErr w:type="spellEnd"/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987" w:type="dxa"/>
          </w:tcPr>
          <w:p w:rsidR="00A1417F" w:rsidRPr="0021752B" w:rsidRDefault="00A1417F" w:rsidP="0021752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Прогнозируемый объем финансирования мероприятий  подпрограммы  в ценах соответствующих лет составит:</w:t>
            </w:r>
          </w:p>
          <w:p w:rsidR="00A1417F" w:rsidRPr="0021752B" w:rsidRDefault="00A1417F" w:rsidP="0021752B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на реализацию </w:t>
            </w:r>
            <w:r w:rsidR="00491CE6" w:rsidRPr="0021752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10 205,3   </w:t>
            </w:r>
            <w:r w:rsidRPr="0021752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 тыс. рублей, в том числе по годам:</w:t>
            </w:r>
          </w:p>
          <w:p w:rsidR="00A1417F" w:rsidRPr="0021752B" w:rsidRDefault="00A1417F" w:rsidP="0021752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C99" w:rsidRPr="0021752B" w:rsidRDefault="00593C99" w:rsidP="0021752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2019 год –  1 437,1</w:t>
            </w:r>
          </w:p>
          <w:p w:rsidR="00593C99" w:rsidRPr="0021752B" w:rsidRDefault="00593C99" w:rsidP="0021752B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2020 год –  1 445,7</w:t>
            </w:r>
          </w:p>
          <w:p w:rsidR="00593C99" w:rsidRPr="0021752B" w:rsidRDefault="00593C99" w:rsidP="0021752B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2021 год -  1 464,5</w:t>
            </w:r>
          </w:p>
          <w:p w:rsidR="00593C99" w:rsidRPr="0021752B" w:rsidRDefault="00593C99" w:rsidP="0021752B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2022 год – 1 464,5</w:t>
            </w:r>
          </w:p>
          <w:p w:rsidR="00593C99" w:rsidRPr="0021752B" w:rsidRDefault="00593C99" w:rsidP="0021752B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2023 год – 1 464,5</w:t>
            </w:r>
          </w:p>
          <w:p w:rsidR="00593C99" w:rsidRPr="0021752B" w:rsidRDefault="00593C99" w:rsidP="0021752B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2024 год – 1 464,5</w:t>
            </w:r>
          </w:p>
          <w:p w:rsidR="00593C99" w:rsidRPr="0021752B" w:rsidRDefault="00593C99" w:rsidP="0021752B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2025 год – 1 464,5</w:t>
            </w:r>
          </w:p>
          <w:p w:rsidR="004403E5" w:rsidRPr="0021752B" w:rsidRDefault="004403E5" w:rsidP="0021752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91CE6" w:rsidRPr="0021752B" w:rsidRDefault="00A1417F" w:rsidP="0021752B">
            <w:pPr>
              <w:pStyle w:val="af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средств из </w:t>
            </w:r>
            <w:r w:rsidRPr="0021752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районного</w:t>
            </w:r>
            <w:r w:rsidRPr="002175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бюджета Республики Мордовия –</w:t>
            </w:r>
          </w:p>
          <w:p w:rsidR="00A1417F" w:rsidRPr="0021752B" w:rsidRDefault="00491CE6" w:rsidP="0021752B">
            <w:pPr>
              <w:pStyle w:val="af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lastRenderedPageBreak/>
              <w:t xml:space="preserve">10 205,3   </w:t>
            </w:r>
            <w:r w:rsidR="00A1417F" w:rsidRPr="0021752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тыс. рублей,</w:t>
            </w:r>
            <w:r w:rsidR="00A1417F" w:rsidRPr="002175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том числе по годам:</w:t>
            </w:r>
          </w:p>
          <w:p w:rsidR="00593C99" w:rsidRPr="0021752B" w:rsidRDefault="00593C99" w:rsidP="0021752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2019 год –  1 437,1</w:t>
            </w:r>
          </w:p>
          <w:p w:rsidR="00593C99" w:rsidRPr="0021752B" w:rsidRDefault="00593C99" w:rsidP="0021752B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2020 год –  1 445,7</w:t>
            </w:r>
          </w:p>
          <w:p w:rsidR="00593C99" w:rsidRPr="0021752B" w:rsidRDefault="00593C99" w:rsidP="0021752B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2021 год -  1 464,5</w:t>
            </w:r>
          </w:p>
          <w:p w:rsidR="00593C99" w:rsidRPr="0021752B" w:rsidRDefault="00593C99" w:rsidP="0021752B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2022 год – 1 464,5</w:t>
            </w:r>
          </w:p>
          <w:p w:rsidR="00593C99" w:rsidRPr="0021752B" w:rsidRDefault="00593C99" w:rsidP="0021752B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2023 год – 1 464,5</w:t>
            </w:r>
          </w:p>
          <w:p w:rsidR="00593C99" w:rsidRPr="0021752B" w:rsidRDefault="00593C99" w:rsidP="0021752B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2024 год – 1 464,5</w:t>
            </w:r>
          </w:p>
          <w:p w:rsidR="00A1417F" w:rsidRPr="0021752B" w:rsidRDefault="00593C99" w:rsidP="00F0230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2025 год – 1 464,5</w:t>
            </w:r>
          </w:p>
        </w:tc>
      </w:tr>
      <w:tr w:rsidR="00A1417F" w:rsidRPr="0021752B" w:rsidTr="003A3644">
        <w:trPr>
          <w:trHeight w:val="887"/>
        </w:trPr>
        <w:tc>
          <w:tcPr>
            <w:tcW w:w="2017" w:type="dxa"/>
          </w:tcPr>
          <w:p w:rsidR="00A1417F" w:rsidRPr="0021752B" w:rsidRDefault="00A1417F" w:rsidP="0021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7987" w:type="dxa"/>
          </w:tcPr>
          <w:p w:rsidR="00A1417F" w:rsidRPr="0021752B" w:rsidRDefault="008B0815" w:rsidP="008B0815">
            <w:pPr>
              <w:tabs>
                <w:tab w:val="left" w:pos="179"/>
              </w:tabs>
              <w:spacing w:after="0" w:line="240" w:lineRule="auto"/>
              <w:ind w:left="15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A1417F"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базы данных из опыта работы педагогов района; </w:t>
            </w:r>
          </w:p>
          <w:p w:rsidR="00A1417F" w:rsidRPr="0021752B" w:rsidRDefault="00A1417F" w:rsidP="008B0815">
            <w:pPr>
              <w:tabs>
                <w:tab w:val="left" w:pos="399"/>
              </w:tabs>
              <w:spacing w:after="0" w:line="240" w:lineRule="auto"/>
              <w:ind w:left="15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Создание сетевой модели взаимодействия;</w:t>
            </w:r>
            <w:r w:rsidR="00653116"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проблемных семинаров по использованию новых технологий обучения и воспитания; формирование базы измерителей эффективности работы     администрации ОУ и педагогов; </w:t>
            </w:r>
          </w:p>
          <w:p w:rsidR="00A1417F" w:rsidRPr="0021752B" w:rsidRDefault="00A1417F" w:rsidP="008B0815">
            <w:pPr>
              <w:tabs>
                <w:tab w:val="left" w:pos="179"/>
              </w:tabs>
              <w:spacing w:after="0" w:line="240" w:lineRule="auto"/>
              <w:ind w:left="15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конкурсов педагогического мастерства. </w:t>
            </w:r>
          </w:p>
          <w:p w:rsidR="00A1417F" w:rsidRPr="0021752B" w:rsidRDefault="00A1417F" w:rsidP="008B0815">
            <w:pPr>
              <w:tabs>
                <w:tab w:val="left" w:pos="179"/>
              </w:tabs>
              <w:spacing w:after="0" w:line="240" w:lineRule="auto"/>
              <w:ind w:left="15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B602B" w:rsidRPr="0021752B">
              <w:rPr>
                <w:rFonts w:ascii="Times New Roman" w:hAnsi="Times New Roman" w:cs="Times New Roman"/>
                <w:sz w:val="26"/>
                <w:szCs w:val="26"/>
              </w:rPr>
              <w:t>альнейшая разработка и реализация</w:t>
            </w: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программно-методического сопровождения развития муниципальной программы развития образования; </w:t>
            </w:r>
          </w:p>
          <w:p w:rsidR="00A1417F" w:rsidRPr="0021752B" w:rsidRDefault="00A1417F" w:rsidP="008B0815">
            <w:pPr>
              <w:tabs>
                <w:tab w:val="left" w:pos="179"/>
              </w:tabs>
              <w:spacing w:after="0" w:line="240" w:lineRule="auto"/>
              <w:ind w:left="15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B602B" w:rsidRPr="0021752B">
              <w:rPr>
                <w:rFonts w:ascii="Times New Roman" w:hAnsi="Times New Roman" w:cs="Times New Roman"/>
                <w:sz w:val="26"/>
                <w:szCs w:val="26"/>
              </w:rPr>
              <w:t>азработка</w:t>
            </w: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инновационных образовательных моделей (моделей </w:t>
            </w:r>
            <w:proofErr w:type="spellStart"/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профилизации</w:t>
            </w:r>
            <w:proofErr w:type="spellEnd"/>
            <w:r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, преемственности в образовании); </w:t>
            </w:r>
          </w:p>
          <w:p w:rsidR="00A1417F" w:rsidRPr="0021752B" w:rsidRDefault="00A1417F" w:rsidP="008B0815">
            <w:pPr>
              <w:tabs>
                <w:tab w:val="left" w:pos="179"/>
              </w:tabs>
              <w:spacing w:after="0" w:line="240" w:lineRule="auto"/>
              <w:ind w:left="15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Переход к сетевой модели организации методической службы в районе; </w:t>
            </w:r>
          </w:p>
          <w:p w:rsidR="00A1417F" w:rsidRPr="0021752B" w:rsidRDefault="00A1417F" w:rsidP="008B0815">
            <w:pPr>
              <w:tabs>
                <w:tab w:val="left" w:pos="179"/>
              </w:tabs>
              <w:spacing w:after="0" w:line="240" w:lineRule="auto"/>
              <w:ind w:left="15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Расширение информационного фонда.</w:t>
            </w:r>
          </w:p>
          <w:p w:rsidR="00A1417F" w:rsidRPr="0021752B" w:rsidRDefault="00A1417F" w:rsidP="008B0815">
            <w:pPr>
              <w:tabs>
                <w:tab w:val="left" w:pos="179"/>
                <w:tab w:val="left" w:pos="1080"/>
              </w:tabs>
              <w:spacing w:after="0" w:line="240" w:lineRule="auto"/>
              <w:ind w:left="15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Создание базы данных об оснащении ОУ учебно-методическими, кадровыми, образовательными ресурсами;</w:t>
            </w:r>
          </w:p>
          <w:p w:rsidR="00A1417F" w:rsidRPr="0021752B" w:rsidRDefault="00A1417F" w:rsidP="008B0815">
            <w:pPr>
              <w:tabs>
                <w:tab w:val="left" w:pos="179"/>
                <w:tab w:val="left" w:pos="1080"/>
              </w:tabs>
              <w:spacing w:after="0" w:line="240" w:lineRule="auto"/>
              <w:ind w:left="15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методических разработ</w:t>
            </w:r>
            <w:r w:rsidR="0021752B">
              <w:rPr>
                <w:rFonts w:ascii="Times New Roman" w:hAnsi="Times New Roman" w:cs="Times New Roman"/>
                <w:sz w:val="26"/>
                <w:szCs w:val="26"/>
              </w:rPr>
              <w:t xml:space="preserve">ок, </w:t>
            </w:r>
            <w:proofErr w:type="spellStart"/>
            <w:r w:rsidR="0021752B">
              <w:rPr>
                <w:rFonts w:ascii="Times New Roman" w:hAnsi="Times New Roman" w:cs="Times New Roman"/>
                <w:sz w:val="26"/>
                <w:szCs w:val="26"/>
              </w:rPr>
              <w:t>методических</w:t>
            </w: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выставок</w:t>
            </w:r>
            <w:proofErr w:type="spellEnd"/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, смотров, фестивалей методической работы</w:t>
            </w:r>
          </w:p>
          <w:p w:rsidR="00EB602B" w:rsidRPr="0021752B" w:rsidRDefault="00A1417F" w:rsidP="008B0815">
            <w:pPr>
              <w:tabs>
                <w:tab w:val="left" w:pos="540"/>
                <w:tab w:val="left" w:pos="1080"/>
                <w:tab w:val="left" w:pos="1260"/>
              </w:tabs>
              <w:spacing w:after="0" w:line="240" w:lineRule="auto"/>
              <w:ind w:left="15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методической работы ОУ (системность, </w:t>
            </w:r>
            <w:proofErr w:type="spellStart"/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, открытость);</w:t>
            </w:r>
          </w:p>
          <w:p w:rsidR="00A1417F" w:rsidRPr="0021752B" w:rsidRDefault="00A1417F" w:rsidP="008B0815">
            <w:pPr>
              <w:tabs>
                <w:tab w:val="left" w:pos="540"/>
                <w:tab w:val="left" w:pos="1080"/>
                <w:tab w:val="left" w:pos="1260"/>
              </w:tabs>
              <w:spacing w:after="0" w:line="240" w:lineRule="auto"/>
              <w:ind w:left="15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Возрастание профессиональной компетентности руко</w:t>
            </w:r>
            <w:r w:rsidR="00EB602B" w:rsidRPr="0021752B">
              <w:rPr>
                <w:rFonts w:ascii="Times New Roman" w:hAnsi="Times New Roman" w:cs="Times New Roman"/>
                <w:sz w:val="26"/>
                <w:szCs w:val="26"/>
              </w:rPr>
              <w:t>водящих и педагогических кадров, э</w:t>
            </w: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кспертной оценки деятельности учреждения в целом; в том числе повышения эффективности процесса обучения и</w:t>
            </w:r>
            <w:r w:rsidR="00EB602B"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воспитания.</w:t>
            </w:r>
          </w:p>
          <w:p w:rsidR="00A1417F" w:rsidRPr="0021752B" w:rsidRDefault="00EB602B" w:rsidP="008B0815">
            <w:pPr>
              <w:tabs>
                <w:tab w:val="left" w:pos="540"/>
                <w:tab w:val="left" w:pos="1080"/>
              </w:tabs>
              <w:spacing w:after="0" w:line="240" w:lineRule="auto"/>
              <w:ind w:left="157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1417F" w:rsidRPr="0021752B">
              <w:rPr>
                <w:rFonts w:ascii="Times New Roman" w:hAnsi="Times New Roman" w:cs="Times New Roman"/>
                <w:sz w:val="26"/>
                <w:szCs w:val="26"/>
              </w:rPr>
              <w:t>азвитие мотивации административных и педагогически</w:t>
            </w: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х кадров ОУ к </w:t>
            </w:r>
            <w:proofErr w:type="spellStart"/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самообразованию</w:t>
            </w:r>
            <w:proofErr w:type="gramStart"/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,.</w:t>
            </w:r>
            <w:proofErr w:type="gramEnd"/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1417F" w:rsidRPr="0021752B">
              <w:rPr>
                <w:rFonts w:ascii="Times New Roman" w:hAnsi="Times New Roman" w:cs="Times New Roman"/>
                <w:sz w:val="26"/>
                <w:szCs w:val="26"/>
              </w:rPr>
              <w:t>силение</w:t>
            </w:r>
            <w:proofErr w:type="spellEnd"/>
            <w:r w:rsidR="00A1417F"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 способностей к рефлексии своей профессиональной деятельности; </w:t>
            </w:r>
          </w:p>
          <w:p w:rsidR="00A1417F" w:rsidRPr="0021752B" w:rsidRDefault="00EB602B" w:rsidP="00F0230B">
            <w:pPr>
              <w:numPr>
                <w:ilvl w:val="0"/>
                <w:numId w:val="39"/>
              </w:numPr>
              <w:tabs>
                <w:tab w:val="left" w:pos="540"/>
                <w:tab w:val="left" w:pos="1080"/>
              </w:tabs>
              <w:spacing w:after="0" w:line="240" w:lineRule="auto"/>
              <w:ind w:left="157" w:firstLine="42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75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1417F" w:rsidRPr="0021752B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потребности в качественном обновлении своей профессиональной деятельности, внедрении новшеств,     апробации педагогических инициатив. </w:t>
            </w:r>
          </w:p>
        </w:tc>
      </w:tr>
    </w:tbl>
    <w:p w:rsidR="00A1417F" w:rsidRPr="0021752B" w:rsidRDefault="00A1417F" w:rsidP="0021752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 xml:space="preserve">Цель реализации подпрограммы </w:t>
      </w:r>
      <w:r w:rsidRPr="0021752B">
        <w:rPr>
          <w:rFonts w:ascii="Times New Roman" w:hAnsi="Times New Roman" w:cs="Times New Roman"/>
          <w:sz w:val="26"/>
          <w:szCs w:val="26"/>
        </w:rPr>
        <w:t xml:space="preserve">- Создание личностно-ориентированной модели методической службы, обеспечивающей научно-методическое и информационное сопровождение развития муниципальной системы образования, достижение нового современного качества образования через повышения профессиональной компетентности руководящих и педагогических кадров.  </w:t>
      </w:r>
    </w:p>
    <w:p w:rsidR="00A1417F" w:rsidRPr="0021752B" w:rsidRDefault="00A1417F" w:rsidP="0021752B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Настоящая подпрограмма определяет стратегию развития МКУ «ЦИМ и </w:t>
      </w:r>
      <w:proofErr w:type="gramStart"/>
      <w:r w:rsidRPr="0021752B">
        <w:rPr>
          <w:rFonts w:ascii="Times New Roman" w:hAnsi="Times New Roman" w:cs="Times New Roman"/>
          <w:sz w:val="26"/>
          <w:szCs w:val="26"/>
        </w:rPr>
        <w:t>ТО МУ</w:t>
      </w:r>
      <w:proofErr w:type="gramEnd"/>
      <w:r w:rsidRPr="002175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752B">
        <w:rPr>
          <w:rFonts w:ascii="Times New Roman" w:hAnsi="Times New Roman" w:cs="Times New Roman"/>
          <w:sz w:val="26"/>
          <w:szCs w:val="26"/>
        </w:rPr>
        <w:t>Ичалковского</w:t>
      </w:r>
      <w:proofErr w:type="spellEnd"/>
      <w:r w:rsidRPr="0021752B">
        <w:rPr>
          <w:rFonts w:ascii="Times New Roman" w:hAnsi="Times New Roman" w:cs="Times New Roman"/>
          <w:sz w:val="26"/>
          <w:szCs w:val="26"/>
        </w:rPr>
        <w:t xml:space="preserve"> муниципального района РМ»</w:t>
      </w:r>
      <w:r w:rsidR="00EB602B" w:rsidRPr="0021752B">
        <w:rPr>
          <w:rFonts w:ascii="Times New Roman" w:hAnsi="Times New Roman" w:cs="Times New Roman"/>
          <w:sz w:val="26"/>
          <w:szCs w:val="26"/>
        </w:rPr>
        <w:t xml:space="preserve"> </w:t>
      </w:r>
      <w:r w:rsidRPr="0021752B">
        <w:rPr>
          <w:rFonts w:ascii="Times New Roman" w:hAnsi="Times New Roman" w:cs="Times New Roman"/>
          <w:sz w:val="26"/>
          <w:szCs w:val="26"/>
        </w:rPr>
        <w:t>и действия по её реализации.</w:t>
      </w:r>
    </w:p>
    <w:p w:rsidR="00A1417F" w:rsidRPr="0021752B" w:rsidRDefault="00A1417F" w:rsidP="002175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 xml:space="preserve">подпрограмма призвана обеспечить: </w:t>
      </w:r>
    </w:p>
    <w:p w:rsidR="00A1417F" w:rsidRPr="0021752B" w:rsidRDefault="00A1417F" w:rsidP="002175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-  совершенствование методической культуры педагогов; </w:t>
      </w:r>
    </w:p>
    <w:p w:rsidR="00A1417F" w:rsidRPr="0021752B" w:rsidRDefault="00A1417F" w:rsidP="002175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lastRenderedPageBreak/>
        <w:t xml:space="preserve">-углубление  </w:t>
      </w:r>
      <w:proofErr w:type="gramStart"/>
      <w:r w:rsidRPr="0021752B">
        <w:rPr>
          <w:rFonts w:ascii="Times New Roman" w:hAnsi="Times New Roman" w:cs="Times New Roman"/>
          <w:sz w:val="26"/>
          <w:szCs w:val="26"/>
        </w:rPr>
        <w:t>практико-ориентированности</w:t>
      </w:r>
      <w:proofErr w:type="gramEnd"/>
      <w:r w:rsidRPr="0021752B">
        <w:rPr>
          <w:rFonts w:ascii="Times New Roman" w:hAnsi="Times New Roman" w:cs="Times New Roman"/>
          <w:sz w:val="26"/>
          <w:szCs w:val="26"/>
        </w:rPr>
        <w:t xml:space="preserve"> методической работы, образовательной системы района;</w:t>
      </w:r>
    </w:p>
    <w:p w:rsidR="00A1417F" w:rsidRPr="0021752B" w:rsidRDefault="00A1417F" w:rsidP="002175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-информационно-методическое сопровождение деятельности образовательных учреждений в стимулировании различных видов социального партнёрства, поддержки открытости образовательных учреждений и социума. </w:t>
      </w:r>
    </w:p>
    <w:p w:rsidR="00A1417F" w:rsidRPr="0021752B" w:rsidRDefault="00A1417F" w:rsidP="002175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Приоритетными</w:t>
      </w:r>
      <w:r w:rsidRPr="0021752B">
        <w:rPr>
          <w:rFonts w:ascii="Times New Roman" w:hAnsi="Times New Roman" w:cs="Times New Roman"/>
          <w:sz w:val="26"/>
          <w:szCs w:val="26"/>
        </w:rPr>
        <w:t xml:space="preserve"> в построении подпрограммы являются следующие подходы: </w:t>
      </w:r>
    </w:p>
    <w:p w:rsidR="00A1417F" w:rsidRPr="0021752B" w:rsidRDefault="00A1417F" w:rsidP="0021752B">
      <w:pPr>
        <w:numPr>
          <w:ilvl w:val="0"/>
          <w:numId w:val="21"/>
        </w:numPr>
        <w:tabs>
          <w:tab w:val="left" w:pos="72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информационно-методический;</w:t>
      </w:r>
    </w:p>
    <w:p w:rsidR="00A1417F" w:rsidRPr="0021752B" w:rsidRDefault="00A1417F" w:rsidP="0021752B">
      <w:pPr>
        <w:numPr>
          <w:ilvl w:val="0"/>
          <w:numId w:val="21"/>
        </w:numPr>
        <w:tabs>
          <w:tab w:val="left" w:pos="72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учебно-методический;</w:t>
      </w:r>
    </w:p>
    <w:p w:rsidR="00A1417F" w:rsidRPr="0021752B" w:rsidRDefault="00A1417F" w:rsidP="0021752B">
      <w:pPr>
        <w:numPr>
          <w:ilvl w:val="0"/>
          <w:numId w:val="21"/>
        </w:numPr>
        <w:tabs>
          <w:tab w:val="left" w:pos="72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научно-методический. 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 xml:space="preserve">     Сроки реализации</w:t>
      </w:r>
      <w:r w:rsidR="00BA7172" w:rsidRPr="0021752B">
        <w:rPr>
          <w:rFonts w:ascii="Times New Roman" w:hAnsi="Times New Roman" w:cs="Times New Roman"/>
          <w:sz w:val="26"/>
          <w:szCs w:val="26"/>
        </w:rPr>
        <w:t xml:space="preserve"> подпрограммы 2019</w:t>
      </w:r>
      <w:r w:rsidRPr="0021752B">
        <w:rPr>
          <w:rFonts w:ascii="Times New Roman" w:hAnsi="Times New Roman" w:cs="Times New Roman"/>
          <w:sz w:val="26"/>
          <w:szCs w:val="26"/>
        </w:rPr>
        <w:t>-202</w:t>
      </w:r>
      <w:r w:rsidR="00BA7172" w:rsidRPr="0021752B">
        <w:rPr>
          <w:rFonts w:ascii="Times New Roman" w:hAnsi="Times New Roman" w:cs="Times New Roman"/>
          <w:sz w:val="26"/>
          <w:szCs w:val="26"/>
        </w:rPr>
        <w:t>5</w:t>
      </w:r>
      <w:r w:rsidRPr="0021752B"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21752B" w:rsidRDefault="0021752B" w:rsidP="0021752B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1417F" w:rsidRPr="003C4CA9" w:rsidRDefault="00A1417F" w:rsidP="0021752B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РАЗДЕЛ 1. Краткая характеристика сферы деятельности.</w:t>
      </w:r>
    </w:p>
    <w:p w:rsidR="0021752B" w:rsidRPr="003C4CA9" w:rsidRDefault="0021752B" w:rsidP="0021752B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1417F" w:rsidRPr="0021752B" w:rsidRDefault="00A1417F" w:rsidP="0021752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Состояние и основные проблемы развития  методической службы.</w:t>
      </w:r>
    </w:p>
    <w:p w:rsidR="00A1417F" w:rsidRPr="0021752B" w:rsidRDefault="00A1417F" w:rsidP="0021752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     Необходимость создания муниципальной методической службы, центра - координирующего всю методическую, экспериментальную работу в образовательных учреждениях района продиктовано следующими причинами: </w:t>
      </w:r>
    </w:p>
    <w:p w:rsidR="00A1417F" w:rsidRPr="0021752B" w:rsidRDefault="00A1417F" w:rsidP="0021752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а) усилением роли практической направленности методической службы в повышении квалификации педагогов, создании системы непрерывного образования;</w:t>
      </w:r>
    </w:p>
    <w:p w:rsidR="00A1417F" w:rsidRPr="0021752B" w:rsidRDefault="00A1417F" w:rsidP="0021752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б) ростом потребностей педагогов в методической помощи при разработке образовательных, рабочих, авторских инновационных программ, экспертизе собственных разработок и технике проведения эксперимента, программно-методическом обеспечении своей деятельности;</w:t>
      </w:r>
    </w:p>
    <w:p w:rsidR="00A1417F" w:rsidRPr="0021752B" w:rsidRDefault="00A1417F" w:rsidP="0021752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в) изменение системы аттестации руководящих и педагогических кадров.   </w:t>
      </w:r>
    </w:p>
    <w:p w:rsidR="00A1417F" w:rsidRPr="0021752B" w:rsidRDefault="00A1417F" w:rsidP="0021752B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     Ведущим принципом в решении проблемы профессиональной компетенции стала система непрерывного образования учителей, в основе которой самообразование педагогов учреждений образования различных типов и видов. </w:t>
      </w:r>
    </w:p>
    <w:p w:rsidR="00A1417F" w:rsidRPr="0021752B" w:rsidRDefault="00A1417F" w:rsidP="0021752B">
      <w:pPr>
        <w:tabs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Содержание данной работы на муниципальном уровне</w:t>
      </w:r>
      <w:r w:rsidRPr="0021752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1417F" w:rsidRPr="0021752B" w:rsidRDefault="00A1417F" w:rsidP="0021752B">
      <w:pPr>
        <w:numPr>
          <w:ilvl w:val="0"/>
          <w:numId w:val="19"/>
        </w:numPr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консультативная поддержка в реализации программ самообразования, освоении современных образовательных технологий; </w:t>
      </w:r>
    </w:p>
    <w:p w:rsidR="00A1417F" w:rsidRPr="0021752B" w:rsidRDefault="00A1417F" w:rsidP="0021752B">
      <w:pPr>
        <w:numPr>
          <w:ilvl w:val="0"/>
          <w:numId w:val="19"/>
        </w:numPr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разработка методических рекомендаций по различным педагогическим проблемам;</w:t>
      </w:r>
    </w:p>
    <w:p w:rsidR="00A1417F" w:rsidRPr="0021752B" w:rsidRDefault="00A1417F" w:rsidP="0021752B">
      <w:pPr>
        <w:numPr>
          <w:ilvl w:val="0"/>
          <w:numId w:val="20"/>
        </w:numPr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формирование единого информационного пространства – создание банка данных о достижениях науки и передовой педагогической практики; </w:t>
      </w:r>
    </w:p>
    <w:p w:rsidR="00A1417F" w:rsidRPr="0021752B" w:rsidRDefault="00A1417F" w:rsidP="0021752B">
      <w:pPr>
        <w:numPr>
          <w:ilvl w:val="0"/>
          <w:numId w:val="20"/>
        </w:numPr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организация научно-практических конференций, «круглых столов», мастер-классов, проблемных и творческих групп по темам, над которыми работают педагоги района;</w:t>
      </w:r>
    </w:p>
    <w:p w:rsidR="00A1417F" w:rsidRPr="0021752B" w:rsidRDefault="00A1417F" w:rsidP="0021752B">
      <w:pPr>
        <w:numPr>
          <w:ilvl w:val="0"/>
          <w:numId w:val="20"/>
        </w:numPr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изучение,  обобщение и внедрение инновационного опыта работы; </w:t>
      </w:r>
    </w:p>
    <w:p w:rsidR="00A1417F" w:rsidRPr="0021752B" w:rsidRDefault="00A1417F" w:rsidP="0021752B">
      <w:pPr>
        <w:numPr>
          <w:ilvl w:val="0"/>
          <w:numId w:val="20"/>
        </w:numPr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учёба руководителей образовательных учреждений всех видов, руководителей районных методических объединений, по вопросам качества образования, профессиональной деятельности. </w:t>
      </w:r>
    </w:p>
    <w:p w:rsidR="00A1417F" w:rsidRPr="0021752B" w:rsidRDefault="00A1417F" w:rsidP="0021752B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     Изменение образовательных и профессиональных потребностей педагогов делает особо актуальной проблему пересмотра содержания направлений деятельности Информационно-методического центра, а также подготовки сотрудников  центра к реализации программы развития. </w:t>
      </w:r>
    </w:p>
    <w:p w:rsidR="00A1417F" w:rsidRPr="0021752B" w:rsidRDefault="00A1417F" w:rsidP="002175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Объекты деятельности</w:t>
      </w:r>
      <w:r w:rsidRPr="0021752B">
        <w:rPr>
          <w:rFonts w:ascii="Times New Roman" w:hAnsi="Times New Roman" w:cs="Times New Roman"/>
          <w:sz w:val="26"/>
          <w:szCs w:val="26"/>
        </w:rPr>
        <w:t xml:space="preserve"> – образовательные учреждения района, педагогические кадры.</w:t>
      </w:r>
    </w:p>
    <w:p w:rsidR="00A1417F" w:rsidRPr="0021752B" w:rsidRDefault="00A1417F" w:rsidP="0021752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752B">
        <w:rPr>
          <w:rFonts w:ascii="Times New Roman" w:hAnsi="Times New Roman" w:cs="Times New Roman"/>
          <w:b/>
          <w:sz w:val="26"/>
          <w:szCs w:val="26"/>
          <w:u w:val="single"/>
        </w:rPr>
        <w:t>Основные направления реализации подпрограммы:</w:t>
      </w:r>
    </w:p>
    <w:p w:rsidR="00A1417F" w:rsidRPr="0021752B" w:rsidRDefault="00A1417F" w:rsidP="00632315">
      <w:pPr>
        <w:numPr>
          <w:ilvl w:val="0"/>
          <w:numId w:val="2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lastRenderedPageBreak/>
        <w:t>обновление содержания методической работы  и его научно-методического обеспечения;</w:t>
      </w:r>
    </w:p>
    <w:p w:rsidR="00A1417F" w:rsidRPr="0021752B" w:rsidRDefault="00A1417F" w:rsidP="00632315">
      <w:pPr>
        <w:numPr>
          <w:ilvl w:val="0"/>
          <w:numId w:val="2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формирование информационной культуры педагогов через повышение уровня и качества информации системы общего образования района;</w:t>
      </w:r>
    </w:p>
    <w:p w:rsidR="00A1417F" w:rsidRPr="0021752B" w:rsidRDefault="00A1417F" w:rsidP="00632315">
      <w:pPr>
        <w:numPr>
          <w:ilvl w:val="0"/>
          <w:numId w:val="2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научно-методическая поддержка в создании, освоении, внедрении и распространении передового педагогического опыта, нововведений среди педагогических коллективов и отдельных педагогов, работающих в опытно-экспериментальном и инновационном режиме;</w:t>
      </w:r>
    </w:p>
    <w:p w:rsidR="00A1417F" w:rsidRPr="0021752B" w:rsidRDefault="00A1417F" w:rsidP="00632315">
      <w:pPr>
        <w:numPr>
          <w:ilvl w:val="0"/>
          <w:numId w:val="2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осуществление личностного, практико-ориентированного подхода в повышении квалификации педагогических работников; </w:t>
      </w:r>
    </w:p>
    <w:p w:rsidR="00A1417F" w:rsidRPr="0021752B" w:rsidRDefault="00A1417F" w:rsidP="00632315">
      <w:pPr>
        <w:numPr>
          <w:ilvl w:val="0"/>
          <w:numId w:val="2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осуществление экспертизы  профессионально-педагогической деятельности в рамках аттестации; </w:t>
      </w:r>
    </w:p>
    <w:p w:rsidR="00A1417F" w:rsidRPr="0021752B" w:rsidRDefault="00A1417F" w:rsidP="00632315">
      <w:pPr>
        <w:numPr>
          <w:ilvl w:val="0"/>
          <w:numId w:val="2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содействие процессу профессиональной адаптации руководящих и педагогических кадров в условиях развития системы образования.</w:t>
      </w:r>
    </w:p>
    <w:p w:rsidR="00A1417F" w:rsidRPr="0021752B" w:rsidRDefault="00A1417F" w:rsidP="002175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17F" w:rsidRPr="0021752B" w:rsidRDefault="00A1417F" w:rsidP="00217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РАЗДЕЛ 2 Научное, программно-методическое, информационное сопровождение  подпрограммы развития.</w:t>
      </w:r>
    </w:p>
    <w:p w:rsidR="0021752B" w:rsidRPr="0021752B" w:rsidRDefault="0021752B" w:rsidP="00217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Научное сопровождение предусматривает:</w:t>
      </w:r>
    </w:p>
    <w:p w:rsidR="00A1417F" w:rsidRPr="0021752B" w:rsidRDefault="00A1417F" w:rsidP="0021752B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укрепление и расширение связи науки и практики;</w:t>
      </w:r>
    </w:p>
    <w:p w:rsidR="00A1417F" w:rsidRPr="0021752B" w:rsidRDefault="00A1417F" w:rsidP="0021752B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сохранение, поддержка и развитие экспериментальной деятельности в ОУ;</w:t>
      </w:r>
    </w:p>
    <w:p w:rsidR="00A1417F" w:rsidRPr="0021752B" w:rsidRDefault="00A1417F" w:rsidP="0021752B">
      <w:pPr>
        <w:numPr>
          <w:ilvl w:val="0"/>
          <w:numId w:val="23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проведение исследований по проблемам модернизации образования, эффективности внедрения ПНПО, реализации муниципальной  программы развития.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Ожидаемые результаты научного сопровождения</w:t>
      </w:r>
      <w:r w:rsidRPr="0021752B">
        <w:rPr>
          <w:rFonts w:ascii="Times New Roman" w:hAnsi="Times New Roman" w:cs="Times New Roman"/>
          <w:sz w:val="26"/>
          <w:szCs w:val="26"/>
        </w:rPr>
        <w:t>:</w:t>
      </w:r>
    </w:p>
    <w:p w:rsidR="00A1417F" w:rsidRPr="0021752B" w:rsidRDefault="00A1417F" w:rsidP="0021752B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разработка программно-методического обеспечения муниципальной системы образования;</w:t>
      </w:r>
    </w:p>
    <w:p w:rsidR="00A1417F" w:rsidRPr="0021752B" w:rsidRDefault="00A1417F" w:rsidP="0021752B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расширение  сотрудничества с МРИО;</w:t>
      </w:r>
    </w:p>
    <w:p w:rsidR="00A1417F" w:rsidRPr="0021752B" w:rsidRDefault="00A1417F" w:rsidP="0021752B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развитие и качественное обновление экспертизы </w:t>
      </w:r>
      <w:proofErr w:type="gramStart"/>
      <w:r w:rsidRPr="0021752B">
        <w:rPr>
          <w:rFonts w:ascii="Times New Roman" w:hAnsi="Times New Roman" w:cs="Times New Roman"/>
          <w:sz w:val="26"/>
          <w:szCs w:val="26"/>
        </w:rPr>
        <w:t>инновационных</w:t>
      </w:r>
      <w:proofErr w:type="gramEnd"/>
      <w:r w:rsidRPr="002175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     программ, инновационных процессов в ОУ;</w:t>
      </w:r>
    </w:p>
    <w:p w:rsidR="00A1417F" w:rsidRPr="0021752B" w:rsidRDefault="00A1417F" w:rsidP="0021752B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заключение договоров о сотрудничестве с вузами, библиотеками  </w:t>
      </w:r>
    </w:p>
    <w:p w:rsidR="00A1417F" w:rsidRPr="0021752B" w:rsidRDefault="00A1417F" w:rsidP="0021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     и др. учреждениями социальной сферы.</w:t>
      </w:r>
    </w:p>
    <w:p w:rsidR="00A1417F" w:rsidRPr="0021752B" w:rsidRDefault="00A1417F" w:rsidP="0021752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Кадровое сопровождение предусматривает</w:t>
      </w:r>
      <w:r w:rsidRPr="0021752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1417F" w:rsidRPr="0021752B" w:rsidRDefault="00A1417F" w:rsidP="0021752B">
      <w:pPr>
        <w:numPr>
          <w:ilvl w:val="0"/>
          <w:numId w:val="24"/>
        </w:numPr>
        <w:tabs>
          <w:tab w:val="left" w:pos="5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непрерывное изучение образовательных потребностей педагогов  района и оказание им адресной методической помощи;</w:t>
      </w:r>
    </w:p>
    <w:p w:rsidR="00A1417F" w:rsidRPr="0021752B" w:rsidRDefault="00A1417F" w:rsidP="0021752B">
      <w:pPr>
        <w:numPr>
          <w:ilvl w:val="0"/>
          <w:numId w:val="24"/>
        </w:numPr>
        <w:tabs>
          <w:tab w:val="left" w:pos="5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изучение и обобщение передового педагогического опыта ОУ;</w:t>
      </w:r>
    </w:p>
    <w:p w:rsidR="00A1417F" w:rsidRPr="0021752B" w:rsidRDefault="00A1417F" w:rsidP="0021752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индивидуальный подход в повышении квалификации молодых специалистов; </w:t>
      </w:r>
    </w:p>
    <w:p w:rsidR="00A1417F" w:rsidRPr="0021752B" w:rsidRDefault="00A1417F" w:rsidP="0021752B">
      <w:pPr>
        <w:numPr>
          <w:ilvl w:val="0"/>
          <w:numId w:val="24"/>
        </w:numPr>
        <w:tabs>
          <w:tab w:val="left" w:pos="5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повышение квалификации педагогов района через участие в работе районных МО проблемных и творческих групп,</w:t>
      </w:r>
    </w:p>
    <w:p w:rsidR="00A1417F" w:rsidRPr="0021752B" w:rsidRDefault="00A1417F" w:rsidP="0021752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научно-практических конференций и форумов муниципального, регионального и федерального  уровней.</w:t>
      </w:r>
    </w:p>
    <w:p w:rsidR="0021752B" w:rsidRPr="0021752B" w:rsidRDefault="0021752B" w:rsidP="0021752B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17F" w:rsidRPr="0021752B" w:rsidRDefault="00A1417F" w:rsidP="0021752B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РАЗДЕЛ 3. Основные направления реализации подпрограммы:</w:t>
      </w:r>
    </w:p>
    <w:p w:rsidR="00A1417F" w:rsidRPr="0021752B" w:rsidRDefault="00A1417F" w:rsidP="0021752B">
      <w:pPr>
        <w:numPr>
          <w:ilvl w:val="0"/>
          <w:numId w:val="29"/>
        </w:numPr>
        <w:tabs>
          <w:tab w:val="left" w:pos="540"/>
          <w:tab w:val="left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Обновление содержания методической работы  и его научно-методического обеспечения.</w:t>
      </w:r>
    </w:p>
    <w:p w:rsidR="00A1417F" w:rsidRPr="0021752B" w:rsidRDefault="00A1417F" w:rsidP="0021752B">
      <w:pPr>
        <w:numPr>
          <w:ilvl w:val="0"/>
          <w:numId w:val="29"/>
        </w:numPr>
        <w:tabs>
          <w:tab w:val="left" w:pos="540"/>
          <w:tab w:val="left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Формирование информационной культуры педагогов через повышение уровня и качества информатизации системы общего образования района.</w:t>
      </w:r>
    </w:p>
    <w:p w:rsidR="00A1417F" w:rsidRPr="0021752B" w:rsidRDefault="00A1417F" w:rsidP="0021752B">
      <w:pPr>
        <w:numPr>
          <w:ilvl w:val="0"/>
          <w:numId w:val="29"/>
        </w:numPr>
        <w:tabs>
          <w:tab w:val="left" w:pos="540"/>
          <w:tab w:val="left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Создание научно-методических условий для освоения, внедрения и распространения передового педагогического опыта отдельных педагогов и </w:t>
      </w:r>
      <w:r w:rsidRPr="0021752B">
        <w:rPr>
          <w:rFonts w:ascii="Times New Roman" w:hAnsi="Times New Roman" w:cs="Times New Roman"/>
          <w:sz w:val="26"/>
          <w:szCs w:val="26"/>
        </w:rPr>
        <w:lastRenderedPageBreak/>
        <w:t xml:space="preserve">педагогических коллективов, работающих в опытно-экспериментальном и инновационном режиме. </w:t>
      </w:r>
    </w:p>
    <w:p w:rsidR="00A1417F" w:rsidRPr="0021752B" w:rsidRDefault="00A1417F" w:rsidP="0021752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Центральным и системообразующим направлением, обеспечивающим становление личностн</w:t>
      </w:r>
      <w:proofErr w:type="gramStart"/>
      <w:r w:rsidRPr="0021752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1752B">
        <w:rPr>
          <w:rFonts w:ascii="Times New Roman" w:hAnsi="Times New Roman" w:cs="Times New Roman"/>
          <w:sz w:val="26"/>
          <w:szCs w:val="26"/>
        </w:rPr>
        <w:t xml:space="preserve"> ориентированной модели методической службы, является  развитие и осуществление личностных практико-ориентированных подходов в повышении квалификации педагогических работников. Реализация личностного подхода связана с оказанием помощи в общекультурном, социально-нравственном и профессиональном развитии. </w:t>
      </w:r>
    </w:p>
    <w:p w:rsidR="00A1417F" w:rsidRPr="0021752B" w:rsidRDefault="00A1417F" w:rsidP="0021752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Технологическими компонентами  </w:t>
      </w:r>
      <w:proofErr w:type="gramStart"/>
      <w:r w:rsidRPr="0021752B">
        <w:rPr>
          <w:rFonts w:ascii="Times New Roman" w:hAnsi="Times New Roman" w:cs="Times New Roman"/>
          <w:sz w:val="26"/>
          <w:szCs w:val="26"/>
        </w:rPr>
        <w:t>любой методической помощи, осуществляемой на основе личностного и практико-ориентированного подходов являются</w:t>
      </w:r>
      <w:proofErr w:type="gramEnd"/>
      <w:r w:rsidRPr="0021752B">
        <w:rPr>
          <w:rFonts w:ascii="Times New Roman" w:hAnsi="Times New Roman" w:cs="Times New Roman"/>
          <w:sz w:val="26"/>
          <w:szCs w:val="26"/>
        </w:rPr>
        <w:t xml:space="preserve"> сотрудничество, диалогичность, деятельно-творческий характер, направленность на поддержку индивидуального развития учителя, предоставления ему полной свободы для принятия решений, творчества, выбора содержания и способов учения и поведения, сотворчества учителя и методиста.    </w:t>
      </w:r>
    </w:p>
    <w:p w:rsidR="00A1417F" w:rsidRPr="0021752B" w:rsidRDefault="00A1417F" w:rsidP="0021752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Результатом методической помощи</w:t>
      </w:r>
      <w:r w:rsidRPr="0021752B">
        <w:rPr>
          <w:rFonts w:ascii="Times New Roman" w:hAnsi="Times New Roman" w:cs="Times New Roman"/>
          <w:sz w:val="26"/>
          <w:szCs w:val="26"/>
        </w:rPr>
        <w:t>, осуществляемой на основе личностного и практико-ориентированного подходов, является переосмысление педагогом своей деятельности: основой является деятельность познания; приоритетным становится самостоятельное приобретение и особенно применение получаемых знаний; совместные размышления дискуссии, исследования.</w:t>
      </w:r>
    </w:p>
    <w:p w:rsidR="00A1417F" w:rsidRPr="0021752B" w:rsidRDefault="00A1417F" w:rsidP="0021752B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Таким образом, подпрограмма направлена на развитие методического сопровождения развития системы образования района как процесс выстраивания и реализации личностн</w:t>
      </w:r>
      <w:proofErr w:type="gramStart"/>
      <w:r w:rsidRPr="0021752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1752B">
        <w:rPr>
          <w:rFonts w:ascii="Times New Roman" w:hAnsi="Times New Roman" w:cs="Times New Roman"/>
          <w:sz w:val="26"/>
          <w:szCs w:val="26"/>
        </w:rPr>
        <w:t xml:space="preserve"> ориентированной модели методической службы, обеспечивающей научно-методическое и информационное сопровождение развития муниципальной системы образования, достижение нового современного качества образования через повышение профессиональной компетентности руководящих и педагогических кадров. </w:t>
      </w:r>
    </w:p>
    <w:p w:rsidR="00A1417F" w:rsidRPr="0021752B" w:rsidRDefault="00A1417F" w:rsidP="0021752B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       Теоретическую основу наших идей составляет убеждение, что методическая помощь должна выполнять главную задачу – учить целенаправленной </w:t>
      </w:r>
      <w:proofErr w:type="spellStart"/>
      <w:r w:rsidRPr="0021752B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21752B">
        <w:rPr>
          <w:rFonts w:ascii="Times New Roman" w:hAnsi="Times New Roman" w:cs="Times New Roman"/>
          <w:sz w:val="26"/>
          <w:szCs w:val="26"/>
        </w:rPr>
        <w:t xml:space="preserve"> и саморазвитию на основе личностных смыслов, ценностей и мотивов каждой включённой в неё личности и каждого образовательного учреждения.</w:t>
      </w:r>
    </w:p>
    <w:p w:rsidR="00A1417F" w:rsidRPr="0021752B" w:rsidRDefault="00A1417F" w:rsidP="0021752B">
      <w:pPr>
        <w:keepNext/>
        <w:autoSpaceDE w:val="0"/>
        <w:autoSpaceDN w:val="0"/>
        <w:adjustRightInd w:val="0"/>
        <w:spacing w:after="0" w:line="240" w:lineRule="auto"/>
        <w:ind w:right="-85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3C4CA9" w:rsidRDefault="00A1417F" w:rsidP="0021752B">
      <w:pPr>
        <w:keepNext/>
        <w:autoSpaceDE w:val="0"/>
        <w:autoSpaceDN w:val="0"/>
        <w:adjustRightInd w:val="0"/>
        <w:spacing w:after="0" w:line="240" w:lineRule="auto"/>
        <w:ind w:right="-85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1752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 Риски и меры по управлению рисками</w:t>
      </w:r>
    </w:p>
    <w:p w:rsidR="0021752B" w:rsidRPr="003C4CA9" w:rsidRDefault="0021752B" w:rsidP="0021752B">
      <w:pPr>
        <w:keepNext/>
        <w:autoSpaceDE w:val="0"/>
        <w:autoSpaceDN w:val="0"/>
        <w:adjustRightInd w:val="0"/>
        <w:spacing w:after="0" w:line="240" w:lineRule="auto"/>
        <w:ind w:right="-85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417F" w:rsidRPr="0021752B" w:rsidRDefault="00A1417F" w:rsidP="0021752B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52B">
        <w:rPr>
          <w:rFonts w:ascii="Times New Roman" w:hAnsi="Times New Roman" w:cs="Times New Roman"/>
          <w:sz w:val="26"/>
          <w:szCs w:val="26"/>
          <w:lang w:eastAsia="ru-RU"/>
        </w:rPr>
        <w:t>Финансовые риски связаны с ограниченностью бюджетных ресурсов на цели реализации программы,  а также с возможностью нецелевого и (или) неэффективного использования бюджетных сре</w:t>
      </w:r>
      <w:proofErr w:type="gramStart"/>
      <w:r w:rsidRPr="0021752B">
        <w:rPr>
          <w:rFonts w:ascii="Times New Roman" w:hAnsi="Times New Roman" w:cs="Times New Roman"/>
          <w:sz w:val="26"/>
          <w:szCs w:val="26"/>
          <w:lang w:eastAsia="ru-RU"/>
        </w:rPr>
        <w:t>дств в х</w:t>
      </w:r>
      <w:proofErr w:type="gramEnd"/>
      <w:r w:rsidRPr="0021752B">
        <w:rPr>
          <w:rFonts w:ascii="Times New Roman" w:hAnsi="Times New Roman" w:cs="Times New Roman"/>
          <w:sz w:val="26"/>
          <w:szCs w:val="26"/>
          <w:lang w:eastAsia="ru-RU"/>
        </w:rPr>
        <w:t xml:space="preserve">оде реализации мероприятий подпрограммы. </w:t>
      </w:r>
    </w:p>
    <w:p w:rsidR="00A1417F" w:rsidRPr="0021752B" w:rsidRDefault="00A1417F" w:rsidP="0021752B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52B">
        <w:rPr>
          <w:rFonts w:ascii="Times New Roman" w:hAnsi="Times New Roman" w:cs="Times New Roman"/>
          <w:sz w:val="26"/>
          <w:szCs w:val="26"/>
          <w:lang w:eastAsia="ru-RU"/>
        </w:rPr>
        <w:t>Для управления риском:</w:t>
      </w:r>
    </w:p>
    <w:p w:rsidR="00A1417F" w:rsidRPr="0021752B" w:rsidRDefault="00A1417F" w:rsidP="0021752B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52B">
        <w:rPr>
          <w:rFonts w:ascii="Times New Roman" w:hAnsi="Times New Roman" w:cs="Times New Roman"/>
          <w:sz w:val="26"/>
          <w:szCs w:val="26"/>
          <w:lang w:eastAsia="ru-RU"/>
        </w:rPr>
        <w:t>требуемые объемы бюджетного финансирования обосновываются в рамках бюджетного цикла;</w:t>
      </w:r>
    </w:p>
    <w:p w:rsidR="00A1417F" w:rsidRPr="0021752B" w:rsidRDefault="00A1417F" w:rsidP="0021752B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52B">
        <w:rPr>
          <w:rFonts w:ascii="Times New Roman" w:hAnsi="Times New Roman" w:cs="Times New Roman"/>
          <w:sz w:val="26"/>
          <w:szCs w:val="26"/>
          <w:lang w:eastAsia="ru-RU"/>
        </w:rPr>
        <w:t xml:space="preserve">применяется механизм финансирования муниципальных бюджетных образовательных организаций путем выделения субсидии на выполнение муниципального задания на оказание муниципальных услуг. В муниципальном задании формулируются целевые показатели объема и качества оказания муниципальных услуг, осуществляется контроль  их выполнения. </w:t>
      </w:r>
    </w:p>
    <w:p w:rsidR="00A1417F" w:rsidRPr="0021752B" w:rsidRDefault="00A1417F" w:rsidP="0021752B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52B">
        <w:rPr>
          <w:rFonts w:ascii="Times New Roman" w:hAnsi="Times New Roman" w:cs="Times New Roman"/>
          <w:sz w:val="26"/>
          <w:szCs w:val="26"/>
          <w:lang w:eastAsia="ru-RU"/>
        </w:rPr>
        <w:t>Правовые риски</w:t>
      </w:r>
    </w:p>
    <w:p w:rsidR="00A1417F" w:rsidRPr="0021752B" w:rsidRDefault="00A1417F" w:rsidP="002175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52B"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Реализация отдельных мероприятий подпрограммы зависит от правовых актов, принимаемых на федеральном и региональном уровнях. Это касается вопросов, связанных с введением государственной системы оплаты труда и внедрения эффективных контрактов в сфере образования, с уточнением перечней муниципальных </w:t>
      </w:r>
      <w:r w:rsidRPr="0021752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услуг и показателей оценки их объема и качества. Для контроля ситуации будет осуществляться мониторинг разрабатываемых правовых актов на федеральном и региональном уровнях, уровне, по возможности - участие в обсуждении проектов правовых актов.</w:t>
      </w:r>
    </w:p>
    <w:p w:rsidR="00A1417F" w:rsidRPr="0021752B" w:rsidRDefault="00A1417F" w:rsidP="0021752B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52B">
        <w:rPr>
          <w:rFonts w:ascii="Times New Roman" w:hAnsi="Times New Roman" w:cs="Times New Roman"/>
          <w:sz w:val="26"/>
          <w:szCs w:val="26"/>
          <w:lang w:eastAsia="ru-RU"/>
        </w:rPr>
        <w:t xml:space="preserve">Природные или техногенные чрезвычайные ситуации </w:t>
      </w:r>
    </w:p>
    <w:p w:rsidR="00A1417F" w:rsidRPr="0021752B" w:rsidRDefault="00A1417F" w:rsidP="002175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52B">
        <w:rPr>
          <w:rFonts w:ascii="Times New Roman" w:hAnsi="Times New Roman" w:cs="Times New Roman"/>
          <w:sz w:val="26"/>
          <w:szCs w:val="26"/>
          <w:lang w:eastAsia="ru-RU"/>
        </w:rPr>
        <w:t xml:space="preserve">Для  образовательных организаций, реализующих программы дошкольного, общего образования, существует вероятность оказаться затронутыми пожарами. С целью предотвращения и минимизации последствий от возможных природных катастроф образовательные организации оснащаются системами автоматической пожарной сигнализации и «тревожными» кнопками. В администрации </w:t>
      </w:r>
      <w:proofErr w:type="spellStart"/>
      <w:r w:rsidRPr="0021752B">
        <w:rPr>
          <w:rFonts w:ascii="Times New Roman" w:hAnsi="Times New Roman" w:cs="Times New Roman"/>
          <w:sz w:val="26"/>
          <w:szCs w:val="26"/>
          <w:lang w:eastAsia="ru-RU"/>
        </w:rPr>
        <w:t>Ичалковского</w:t>
      </w:r>
      <w:proofErr w:type="spellEnd"/>
      <w:r w:rsidRPr="0021752B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разработан план действий на случай возникновения природных  катастроф. В образовательных организациях оформлены информационные стенды и регулярно проводятся учебные занятия по действиям в чрезвычайных ситуациях.</w:t>
      </w:r>
    </w:p>
    <w:p w:rsidR="00A1417F" w:rsidRPr="0021752B" w:rsidRDefault="00A1417F" w:rsidP="0021752B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52B">
        <w:rPr>
          <w:rFonts w:ascii="Times New Roman" w:hAnsi="Times New Roman" w:cs="Times New Roman"/>
          <w:sz w:val="26"/>
          <w:szCs w:val="26"/>
          <w:lang w:eastAsia="ru-RU"/>
        </w:rPr>
        <w:t xml:space="preserve">Социально-психологические риски </w:t>
      </w:r>
    </w:p>
    <w:p w:rsidR="00A1417F" w:rsidRPr="0021752B" w:rsidRDefault="00A1417F" w:rsidP="00217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52B">
        <w:rPr>
          <w:rFonts w:ascii="Times New Roman" w:hAnsi="Times New Roman" w:cs="Times New Roman"/>
          <w:sz w:val="26"/>
          <w:szCs w:val="26"/>
          <w:lang w:eastAsia="ru-RU"/>
        </w:rPr>
        <w:t>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услуг, а также с внедрением эффективных  трудовых контрактов в сфере образования. Для управления риском будут проводиться семинары, совещания с руководителями муниципальных организаций, разъяснительная работа в трудовых коллективах.</w:t>
      </w:r>
    </w:p>
    <w:p w:rsidR="00A1417F" w:rsidRPr="0021752B" w:rsidRDefault="00A1417F" w:rsidP="0021752B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52B">
        <w:rPr>
          <w:rFonts w:ascii="Times New Roman" w:hAnsi="Times New Roman" w:cs="Times New Roman"/>
          <w:sz w:val="26"/>
          <w:szCs w:val="26"/>
          <w:lang w:eastAsia="ru-RU"/>
        </w:rPr>
        <w:t>Кадровые риски</w:t>
      </w:r>
    </w:p>
    <w:p w:rsidR="00A1417F" w:rsidRPr="0021752B" w:rsidRDefault="00A1417F" w:rsidP="0021752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  <w:lang w:eastAsia="ru-RU"/>
        </w:rPr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и талантливых специалистов предусмотрены меры по повышению заработной платы, а также создание материальных стимулов в зависимости от результатов профессиональной служебной деятельности.</w:t>
      </w:r>
    </w:p>
    <w:p w:rsidR="00CD0AFB" w:rsidRPr="0021752B" w:rsidRDefault="00CD0AFB" w:rsidP="0021752B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17F" w:rsidRDefault="00A1417F" w:rsidP="0021752B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РАЗДЕЛ 5. Ожидаемые результаты подпрограммы</w:t>
      </w:r>
      <w:r w:rsidRPr="0021752B">
        <w:rPr>
          <w:rFonts w:ascii="Times New Roman" w:hAnsi="Times New Roman" w:cs="Times New Roman"/>
          <w:sz w:val="26"/>
          <w:szCs w:val="26"/>
        </w:rPr>
        <w:t>:</w:t>
      </w:r>
    </w:p>
    <w:p w:rsidR="00632315" w:rsidRPr="0021752B" w:rsidRDefault="00632315" w:rsidP="0021752B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1417F" w:rsidRPr="0021752B" w:rsidRDefault="00A1417F" w:rsidP="0021752B">
      <w:pPr>
        <w:numPr>
          <w:ilvl w:val="0"/>
          <w:numId w:val="25"/>
        </w:numPr>
        <w:tabs>
          <w:tab w:val="left" w:pos="5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создание базы данных из опыта работы педагогов района; </w:t>
      </w:r>
    </w:p>
    <w:p w:rsidR="00A1417F" w:rsidRPr="0021752B" w:rsidRDefault="00A1417F" w:rsidP="0021752B">
      <w:pPr>
        <w:numPr>
          <w:ilvl w:val="0"/>
          <w:numId w:val="25"/>
        </w:numPr>
        <w:tabs>
          <w:tab w:val="left" w:pos="5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создание сетевой модели взаимодействия;</w:t>
      </w:r>
    </w:p>
    <w:p w:rsidR="00A1417F" w:rsidRPr="0021752B" w:rsidRDefault="00A1417F" w:rsidP="0021752B">
      <w:pPr>
        <w:numPr>
          <w:ilvl w:val="0"/>
          <w:numId w:val="25"/>
        </w:numPr>
        <w:tabs>
          <w:tab w:val="left" w:pos="5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разработка проблемных семинаров по использованию новых технологий обучения и воспитания;     </w:t>
      </w:r>
    </w:p>
    <w:p w:rsidR="00A1417F" w:rsidRPr="0021752B" w:rsidRDefault="00A1417F" w:rsidP="0021752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формирование базы из</w:t>
      </w:r>
      <w:r w:rsidR="0021752B">
        <w:rPr>
          <w:rFonts w:ascii="Times New Roman" w:hAnsi="Times New Roman" w:cs="Times New Roman"/>
          <w:sz w:val="26"/>
          <w:szCs w:val="26"/>
        </w:rPr>
        <w:t xml:space="preserve">мерителей эффективности работы </w:t>
      </w:r>
      <w:r w:rsidRPr="0021752B">
        <w:rPr>
          <w:rFonts w:ascii="Times New Roman" w:hAnsi="Times New Roman" w:cs="Times New Roman"/>
          <w:sz w:val="26"/>
          <w:szCs w:val="26"/>
        </w:rPr>
        <w:t xml:space="preserve"> администрации ОУ и педагогов; </w:t>
      </w:r>
    </w:p>
    <w:p w:rsidR="00A1417F" w:rsidRPr="0021752B" w:rsidRDefault="00A1417F" w:rsidP="0021752B">
      <w:pPr>
        <w:numPr>
          <w:ilvl w:val="0"/>
          <w:numId w:val="25"/>
        </w:numPr>
        <w:tabs>
          <w:tab w:val="left" w:pos="5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проведение конкурсов педагогического мастерства. </w:t>
      </w:r>
    </w:p>
    <w:p w:rsidR="00CD0AFB" w:rsidRPr="0021752B" w:rsidRDefault="00CD0AFB" w:rsidP="0021752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417F" w:rsidRPr="0021752B" w:rsidRDefault="00A1417F" w:rsidP="0021752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Программно-методическое и информационное сопровождение предусматривает</w:t>
      </w:r>
      <w:r w:rsidRPr="0021752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1417F" w:rsidRPr="0021752B" w:rsidRDefault="00A1417F" w:rsidP="0021752B">
      <w:pPr>
        <w:numPr>
          <w:ilvl w:val="0"/>
          <w:numId w:val="26"/>
        </w:numPr>
        <w:tabs>
          <w:tab w:val="left" w:pos="5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дальнейшую разработку и реализацию программно-методического сопровождения развития муниципальной программы развития образования; </w:t>
      </w:r>
    </w:p>
    <w:p w:rsidR="00A1417F" w:rsidRPr="0021752B" w:rsidRDefault="00A1417F" w:rsidP="0021752B">
      <w:pPr>
        <w:numPr>
          <w:ilvl w:val="0"/>
          <w:numId w:val="26"/>
        </w:numPr>
        <w:tabs>
          <w:tab w:val="left" w:pos="5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разработку инновационных образовательных моделей (моделей </w:t>
      </w:r>
      <w:proofErr w:type="spellStart"/>
      <w:r w:rsidRPr="0021752B">
        <w:rPr>
          <w:rFonts w:ascii="Times New Roman" w:hAnsi="Times New Roman" w:cs="Times New Roman"/>
          <w:sz w:val="26"/>
          <w:szCs w:val="26"/>
        </w:rPr>
        <w:t>профилизации</w:t>
      </w:r>
      <w:proofErr w:type="spellEnd"/>
      <w:r w:rsidRPr="0021752B">
        <w:rPr>
          <w:rFonts w:ascii="Times New Roman" w:hAnsi="Times New Roman" w:cs="Times New Roman"/>
          <w:sz w:val="26"/>
          <w:szCs w:val="26"/>
        </w:rPr>
        <w:t xml:space="preserve">, преемственности в образовании); </w:t>
      </w:r>
    </w:p>
    <w:p w:rsidR="00A1417F" w:rsidRPr="0021752B" w:rsidRDefault="00A1417F" w:rsidP="0021752B">
      <w:pPr>
        <w:numPr>
          <w:ilvl w:val="0"/>
          <w:numId w:val="26"/>
        </w:numPr>
        <w:tabs>
          <w:tab w:val="left" w:pos="5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переход к сетевой модели организации методической службы в районе; </w:t>
      </w:r>
    </w:p>
    <w:p w:rsidR="00A1417F" w:rsidRPr="0021752B" w:rsidRDefault="00A1417F" w:rsidP="0021752B">
      <w:pPr>
        <w:numPr>
          <w:ilvl w:val="0"/>
          <w:numId w:val="26"/>
        </w:numPr>
        <w:tabs>
          <w:tab w:val="left" w:pos="5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расширение информационного фонда.</w:t>
      </w:r>
    </w:p>
    <w:p w:rsidR="00A1417F" w:rsidRPr="0021752B" w:rsidRDefault="00A1417F" w:rsidP="0021752B">
      <w:pPr>
        <w:numPr>
          <w:ilvl w:val="0"/>
          <w:numId w:val="27"/>
        </w:numPr>
        <w:tabs>
          <w:tab w:val="left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создание базы данных об оснащении ОУ учебно-методическими, кадровыми, образовательными ресурсами;</w:t>
      </w:r>
    </w:p>
    <w:p w:rsidR="00A1417F" w:rsidRPr="0021752B" w:rsidRDefault="00A1417F" w:rsidP="0021752B">
      <w:pPr>
        <w:numPr>
          <w:ilvl w:val="0"/>
          <w:numId w:val="27"/>
        </w:numPr>
        <w:tabs>
          <w:tab w:val="left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lastRenderedPageBreak/>
        <w:t>проведение конкурсов методиче</w:t>
      </w:r>
      <w:r w:rsidR="0021752B">
        <w:rPr>
          <w:rFonts w:ascii="Times New Roman" w:hAnsi="Times New Roman" w:cs="Times New Roman"/>
          <w:sz w:val="26"/>
          <w:szCs w:val="26"/>
        </w:rPr>
        <w:t xml:space="preserve">ских разработок, методических </w:t>
      </w:r>
      <w:r w:rsidRPr="0021752B">
        <w:rPr>
          <w:rFonts w:ascii="Times New Roman" w:hAnsi="Times New Roman" w:cs="Times New Roman"/>
          <w:sz w:val="26"/>
          <w:szCs w:val="26"/>
        </w:rPr>
        <w:t>выставок, смотров, фестивалей методической работы.</w:t>
      </w:r>
    </w:p>
    <w:p w:rsidR="00A1417F" w:rsidRPr="0021752B" w:rsidRDefault="00A1417F" w:rsidP="0021752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На уровне методической системы ОУ эффективность применяемой системы отслеживается  по критериям</w:t>
      </w:r>
      <w:r w:rsidRPr="0021752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1417F" w:rsidRPr="0021752B" w:rsidRDefault="00A1417F" w:rsidP="0021752B">
      <w:pPr>
        <w:numPr>
          <w:ilvl w:val="0"/>
          <w:numId w:val="30"/>
        </w:numPr>
        <w:tabs>
          <w:tab w:val="left" w:pos="540"/>
          <w:tab w:val="left" w:pos="72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повышение качества методической работы ОУ (системность, </w:t>
      </w:r>
      <w:proofErr w:type="spellStart"/>
      <w:r w:rsidRPr="0021752B">
        <w:rPr>
          <w:rFonts w:ascii="Times New Roman" w:hAnsi="Times New Roman" w:cs="Times New Roman"/>
          <w:sz w:val="26"/>
          <w:szCs w:val="26"/>
        </w:rPr>
        <w:t>инновационность</w:t>
      </w:r>
      <w:proofErr w:type="spellEnd"/>
      <w:r w:rsidRPr="0021752B">
        <w:rPr>
          <w:rFonts w:ascii="Times New Roman" w:hAnsi="Times New Roman" w:cs="Times New Roman"/>
          <w:sz w:val="26"/>
          <w:szCs w:val="26"/>
        </w:rPr>
        <w:t>, открытость);</w:t>
      </w:r>
    </w:p>
    <w:p w:rsidR="00A1417F" w:rsidRPr="0021752B" w:rsidRDefault="00A1417F" w:rsidP="0021752B">
      <w:pPr>
        <w:numPr>
          <w:ilvl w:val="0"/>
          <w:numId w:val="30"/>
        </w:numPr>
        <w:tabs>
          <w:tab w:val="left" w:pos="540"/>
          <w:tab w:val="left" w:pos="72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возрастание профессиональной компетентности руководящих и педагогических кадров;</w:t>
      </w:r>
    </w:p>
    <w:p w:rsidR="00A1417F" w:rsidRPr="0021752B" w:rsidRDefault="00A1417F" w:rsidP="0021752B">
      <w:pPr>
        <w:numPr>
          <w:ilvl w:val="0"/>
          <w:numId w:val="30"/>
        </w:numPr>
        <w:tabs>
          <w:tab w:val="left" w:pos="540"/>
          <w:tab w:val="left" w:pos="72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экспертной оценки деятельности учреждения в целом; в том числе повышения эффективности процесса обучения и воспитания.</w:t>
      </w:r>
    </w:p>
    <w:p w:rsidR="00A1417F" w:rsidRPr="0021752B" w:rsidRDefault="00A1417F" w:rsidP="0021752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b/>
          <w:sz w:val="26"/>
          <w:szCs w:val="26"/>
        </w:rPr>
        <w:t>На  уровне субъекта методической помощи и деятельности</w:t>
      </w:r>
      <w:r w:rsidRPr="0021752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1417F" w:rsidRPr="0021752B" w:rsidRDefault="00A1417F" w:rsidP="0021752B">
      <w:pPr>
        <w:numPr>
          <w:ilvl w:val="0"/>
          <w:numId w:val="28"/>
        </w:numPr>
        <w:tabs>
          <w:tab w:val="left" w:pos="540"/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развитие мотивации административных и педагогических кадров ОУ к самообразованию;     </w:t>
      </w:r>
    </w:p>
    <w:p w:rsidR="00A1417F" w:rsidRPr="0021752B" w:rsidRDefault="00A1417F" w:rsidP="0021752B">
      <w:pPr>
        <w:numPr>
          <w:ilvl w:val="0"/>
          <w:numId w:val="28"/>
        </w:numPr>
        <w:tabs>
          <w:tab w:val="left" w:pos="540"/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усиление способностей к рефлексии своей профессиональной деятельности; </w:t>
      </w:r>
    </w:p>
    <w:p w:rsidR="00A1417F" w:rsidRPr="0021752B" w:rsidRDefault="00A1417F" w:rsidP="0021752B">
      <w:pPr>
        <w:numPr>
          <w:ilvl w:val="0"/>
          <w:numId w:val="28"/>
        </w:numPr>
        <w:tabs>
          <w:tab w:val="left" w:pos="540"/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>повышение потребности в качественном обновлении своей профессиональной деятельности, внедрении новшеств,</w:t>
      </w:r>
    </w:p>
    <w:p w:rsidR="00A1417F" w:rsidRPr="0021752B" w:rsidRDefault="00A1417F" w:rsidP="0021752B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2B">
        <w:rPr>
          <w:rFonts w:ascii="Times New Roman" w:hAnsi="Times New Roman" w:cs="Times New Roman"/>
          <w:sz w:val="26"/>
          <w:szCs w:val="26"/>
        </w:rPr>
        <w:t xml:space="preserve">апробации педагогических инициатив. </w:t>
      </w:r>
    </w:p>
    <w:p w:rsidR="00A1417F" w:rsidRPr="0021752B" w:rsidRDefault="00A1417F" w:rsidP="0021752B">
      <w:pPr>
        <w:tabs>
          <w:tab w:val="left" w:pos="540"/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17F" w:rsidRPr="0021752B" w:rsidRDefault="00A1417F" w:rsidP="0021752B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17F" w:rsidRPr="0021752B" w:rsidRDefault="00A1417F" w:rsidP="0021752B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6461" w:rsidRDefault="00CC6461" w:rsidP="0021752B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C6461" w:rsidSect="00CA34A5">
          <w:pgSz w:w="11906" w:h="16838"/>
          <w:pgMar w:top="709" w:right="851" w:bottom="709" w:left="1208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"/>
        <w:gridCol w:w="8925"/>
        <w:gridCol w:w="563"/>
        <w:gridCol w:w="895"/>
        <w:gridCol w:w="966"/>
        <w:gridCol w:w="504"/>
        <w:gridCol w:w="470"/>
        <w:gridCol w:w="470"/>
        <w:gridCol w:w="470"/>
        <w:gridCol w:w="470"/>
        <w:gridCol w:w="470"/>
        <w:gridCol w:w="470"/>
        <w:gridCol w:w="313"/>
        <w:gridCol w:w="300"/>
      </w:tblGrid>
      <w:tr w:rsidR="00CC6461" w:rsidRPr="00CC6461" w:rsidTr="00CC6461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1:N136"/>
            <w:bookmarkEnd w:id="4"/>
          </w:p>
        </w:tc>
      </w:tr>
      <w:tr w:rsidR="00CC6461" w:rsidRPr="00CC6461" w:rsidTr="00CC6461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Приложеие</w:t>
            </w:r>
            <w:proofErr w:type="spellEnd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C6461" w:rsidRPr="00CC6461" w:rsidTr="00CC6461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461" w:rsidRPr="00CC6461" w:rsidTr="00CC6461">
        <w:trPr>
          <w:trHeight w:val="11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Перечень  основных мероприятий Муниципальной программы "Развитие образования в </w:t>
            </w:r>
            <w:proofErr w:type="spellStart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Ичалковском</w:t>
            </w:r>
            <w:proofErr w:type="spellEnd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  районе</w:t>
            </w:r>
            <w:proofErr w:type="gramStart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CC6461" w:rsidRPr="00CC6461" w:rsidTr="00CC6461">
        <w:trPr>
          <w:trHeight w:val="60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реализации,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</w:tr>
      <w:tr w:rsidR="00CC6461" w:rsidRPr="00CC6461" w:rsidTr="00CC6461">
        <w:trPr>
          <w:trHeight w:val="31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действующих ценах, в том числе по годам</w:t>
            </w:r>
          </w:p>
        </w:tc>
      </w:tr>
      <w:tr w:rsidR="00CC6461" w:rsidRPr="00CC6461" w:rsidTr="00CC6461">
        <w:trPr>
          <w:trHeight w:val="31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2025г</w:t>
            </w:r>
          </w:p>
        </w:tc>
      </w:tr>
      <w:tr w:rsidR="00CC6461" w:rsidRPr="00CC6461" w:rsidTr="00CC6461">
        <w:trPr>
          <w:trHeight w:val="7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1 "Развитие системы дошкольного и общего образования детей в </w:t>
            </w:r>
            <w:proofErr w:type="spellStart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Ичалковском</w:t>
            </w:r>
            <w:proofErr w:type="spellEnd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</w:t>
            </w:r>
            <w:proofErr w:type="gramStart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CC6461" w:rsidRPr="00CC6461" w:rsidTr="00CC6461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Основное мероприятие "Развитие дошкольного образования"</w:t>
            </w:r>
          </w:p>
        </w:tc>
      </w:tr>
      <w:tr w:rsidR="00CC6461" w:rsidRPr="00CC6461" w:rsidTr="00CC6461">
        <w:trPr>
          <w:trHeight w:val="409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Субвенция на реализацию государственных полномочий по обеспечению государственных гарантий реализации прав на получение общедоступного и бесплатного образования в МДОУ, включая расходы на оплату труда, </w:t>
            </w:r>
            <w:proofErr w:type="spellStart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приобрнтение</w:t>
            </w:r>
            <w:proofErr w:type="spellEnd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учебников и учебных пособий, средств обучения, игр, игрушек.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190214,4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25071,1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26787,3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27671,2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27671,2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27671,2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27671,2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27671,2</w:t>
            </w:r>
          </w:p>
        </w:tc>
      </w:tr>
      <w:tr w:rsidR="00CC6461" w:rsidRPr="00CC6461" w:rsidTr="00CC6461">
        <w:trPr>
          <w:trHeight w:val="220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ДОУ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91659,2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12871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12879,2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13181,8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13181,8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13181,8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13181,8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13181,8</w:t>
            </w:r>
          </w:p>
        </w:tc>
      </w:tr>
      <w:tr w:rsidR="00CC6461" w:rsidRPr="00CC6461" w:rsidTr="00CC6461">
        <w:trPr>
          <w:trHeight w:val="12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модернизации муниципальной системы дошкольного образования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31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Реализация общих подходов к осуществлению национальной образовательной инициативы "Наша новая школа"</w:t>
            </w:r>
          </w:p>
        </w:tc>
      </w:tr>
      <w:tr w:rsidR="00CC6461" w:rsidRPr="00CC6461" w:rsidTr="00CC6461">
        <w:trPr>
          <w:trHeight w:val="12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доступа образовательных учреждений к сети Интернет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8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Оснащение общеобразовательных учреждений современным компьютерным и мультимедийным оборудованием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Оснащение дошкольных образовательных учреждений художественной литературой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5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Оснащение дошкольных образовательных учреждений мебелью, игровыми комплексами и спортинвентарем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8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безопасности, антитеррористической и антикриминальной безопасности дошкольных образовательных учреждений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72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Мероприятия по обеспечению </w:t>
            </w:r>
            <w:proofErr w:type="spellStart"/>
            <w:r w:rsidRPr="00CC646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совремненного</w:t>
            </w:r>
            <w:proofErr w:type="spellEnd"/>
            <w:r w:rsidRPr="00CC646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качества образования с участием профессионально-педагогических сообществ, адекватных механизмов оценки и стимулирования деятельности воспитателей.</w:t>
            </w:r>
          </w:p>
        </w:tc>
      </w:tr>
      <w:tr w:rsidR="00CC6461" w:rsidRPr="00CC6461" w:rsidTr="00CC6461">
        <w:trPr>
          <w:trHeight w:val="18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методической поддержки в разработке и лицензировании основной образовательной программы дошкольного образования.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8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организационно-методических семинаров для педагогических и руководящих работников по внедрению программ воспитания.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24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Внедрение эффективных моделей воспитательной деятельности, механизмов материального и морального поощрения работников по результатам оценки и внедрения результативного опыта в массовую практику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24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Внедрение независимой системы измерений качества образования, позволяющей оценить на всех ступенях и уровнях образования результаты деятельности образовательной системы и учреждений.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мониторинга качества воспитательного процесса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мониторинга качества предоставления дошкольного образования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2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конкурса для воспитателей дошкольных образовательных учреждений "Воспитатель года"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подготовки и повышения квалификации кадров.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28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ОСНОВНОЕ МЕРОПРИЯТИЕ "РАЗВИТИЕ ОБЩЕГО ОБРАЗОВАНИЯ"</w:t>
            </w:r>
          </w:p>
        </w:tc>
      </w:tr>
      <w:tr w:rsidR="00CC6461" w:rsidRPr="00CC6461" w:rsidTr="00CC6461">
        <w:trPr>
          <w:trHeight w:val="283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организации предоставления обучающимся из малоимущих семей питания с освобождением от оплаты его стоимости.</w:t>
            </w:r>
            <w:proofErr w:type="gramEnd"/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97553,4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13115,2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13644,2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14158,8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14158,8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14158,8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14158,8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14158,8</w:t>
            </w:r>
          </w:p>
        </w:tc>
      </w:tr>
      <w:tr w:rsidR="00CC6461" w:rsidRPr="00CC6461" w:rsidTr="00CC6461">
        <w:trPr>
          <w:trHeight w:val="504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реализацию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МОО, включая расходы на оплату труда, приобретение учебников и учебных пособий, средств обучения, игр, игрушек.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765526,6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106658,8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107235,3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110326,5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110326,5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110326,5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110326,5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110326,5</w:t>
            </w:r>
          </w:p>
        </w:tc>
      </w:tr>
      <w:tr w:rsidR="00CC6461" w:rsidRPr="00CC6461" w:rsidTr="00CA34A5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ОУ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206568,9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28735,3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28897,1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29787,3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29787,3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29787,3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29787,3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29787,3</w:t>
            </w:r>
          </w:p>
        </w:tc>
      </w:tr>
      <w:tr w:rsidR="00CC6461" w:rsidRPr="00CC6461" w:rsidTr="00CA34A5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классов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461" w:rsidRPr="00CC6461" w:rsidTr="00CC6461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Мероприятия по укреплению материально-технической базы образовательных учреждений</w:t>
            </w:r>
          </w:p>
        </w:tc>
      </w:tr>
      <w:tr w:rsidR="00CC6461" w:rsidRPr="00CC6461" w:rsidTr="00CC6461">
        <w:trPr>
          <w:trHeight w:val="12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доступа образовательных учреждений к сети Интернет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8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обеспечение перехода образовательных учреждений на использование разработанного пакета свободного программного обеспечения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8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Оснащение общеобразовательных учреждений современным компьютерным и мультимедийным оборудованием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33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общеобразовательных учреждений учебниками и учебными пособиями в соответствии с Федеральными перечнями учебников и учебных пособий, рекомендованных или допущенных к использованию в образовательном процессе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2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Оснащение общеобразовательных учреждений художественной литературой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21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Оснащение общеобразовательных учреждений учебной мебелью, оборудованием для кабинетов, а также спортивным инвентарем и оборудованием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5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развитие современной информационной образовательной среды в общеобразовательных организациях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28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Мероприятия по развитию кадрового потенциала системы общего образования детей</w:t>
            </w:r>
          </w:p>
        </w:tc>
      </w:tr>
      <w:tr w:rsidR="00CC6461" w:rsidRPr="00CC6461" w:rsidTr="00CC6461">
        <w:trPr>
          <w:trHeight w:val="21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организационно-методических семинаров для педагогических и руководящих работников по внедрению программ воспитания, здоровья школьников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8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премий педагогическим работникам, подготовивших победителей на муниципальном этапе Всероссийской предметной олимпиаде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57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квалификации управленческих и педагогических кадров для работы в условиях новой модели образования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A34A5">
        <w:trPr>
          <w:trHeight w:val="12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и переподготовка кадров для общеобразовательных организаций.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A34A5">
        <w:trPr>
          <w:trHeight w:val="27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государственной (итоговой) аттестации </w:t>
            </w:r>
            <w:proofErr w:type="gramStart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освоивших образовательные программы основного общего и среднего (полного) общего образования, в том числе в форме единого государственного экзамена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мониторинга качества воспитательного процесса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21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школьного и муниципального этапов Всероссийских спортивных соревнований школьников "Президентские состязания" и "Президентские спортивные игры"</w:t>
            </w:r>
            <w:proofErr w:type="gramEnd"/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210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6.8.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учащихся муниципального района в Республиканском этапе предметных олимпиад, республиканских конкурсах и межрегиональных олимпиадах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A34A5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A34A5">
        <w:trPr>
          <w:trHeight w:val="220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празника</w:t>
            </w:r>
            <w:proofErr w:type="spellEnd"/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"Первый звонок"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CC6461" w:rsidRPr="00CC6461" w:rsidTr="00CA34A5">
        <w:trPr>
          <w:trHeight w:val="220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открытых соревнований по робототехнике среди учащихся на приз Главы администрации </w:t>
            </w:r>
            <w:proofErr w:type="spellStart"/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Ичалковского</w:t>
            </w:r>
            <w:proofErr w:type="spellEnd"/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C6461" w:rsidRPr="00CC6461" w:rsidTr="00CA34A5">
        <w:trPr>
          <w:trHeight w:val="84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5-ти дневных сборов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C6461" w:rsidRPr="00CC6461" w:rsidTr="00CA34A5">
        <w:trPr>
          <w:trHeight w:val="136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4A5" w:rsidRPr="00CC6461" w:rsidTr="00CA34A5">
        <w:trPr>
          <w:trHeight w:val="151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6.14.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несовершеннолетним, </w:t>
            </w:r>
            <w:proofErr w:type="gramStart"/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занятых</w:t>
            </w:r>
            <w:proofErr w:type="gramEnd"/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период каникулярного времени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461" w:rsidRPr="00CC6461" w:rsidTr="00CC6461">
        <w:trPr>
          <w:trHeight w:val="6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Основное мероприятие "Модернизация муниципальной системы дошкольного и общего образования.</w:t>
            </w:r>
          </w:p>
        </w:tc>
      </w:tr>
      <w:tr w:rsidR="00CC6461" w:rsidRPr="00CC6461" w:rsidTr="00CC6461">
        <w:trPr>
          <w:trHeight w:val="237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строительству, реконструкции и капитальному ремонту дошкольных образовательных учреждений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355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благоустройство прилегающей территории и приобретение оборудования для муниципальных образовательных организаций, реализующих образовательную программу дошкольного образования, находящихся на территории района.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A34A5">
        <w:trPr>
          <w:trHeight w:val="145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приобретение оборудования для образовательных организаций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A34A5">
        <w:trPr>
          <w:trHeight w:val="375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1053294,4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144845,1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147666,8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152156,5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152156,5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152156,5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152156,5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152156,5</w:t>
            </w:r>
          </w:p>
        </w:tc>
      </w:tr>
      <w:tr w:rsidR="00CC6461" w:rsidRPr="00CC6461" w:rsidTr="00CA34A5">
        <w:trPr>
          <w:trHeight w:val="39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A34A5">
        <w:trPr>
          <w:trHeight w:val="69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299383,1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41771,3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41941,3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43134,1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43134,1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43134,1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43134,1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43134,1</w:t>
            </w:r>
          </w:p>
        </w:tc>
      </w:tr>
      <w:tr w:rsidR="00CC6461" w:rsidRPr="00CC6461" w:rsidTr="00CA34A5">
        <w:trPr>
          <w:trHeight w:val="52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1352677,5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186616,4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189608,1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195290,6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195290,6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195290,6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195290,6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195290,6</w:t>
            </w:r>
          </w:p>
        </w:tc>
      </w:tr>
      <w:tr w:rsidR="00CC6461" w:rsidRPr="00CC6461" w:rsidTr="00CC6461">
        <w:trPr>
          <w:trHeight w:val="10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2 "Развитие дополнительного образования детей в </w:t>
            </w:r>
            <w:proofErr w:type="spellStart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Ичалковском</w:t>
            </w:r>
            <w:proofErr w:type="spellEnd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</w:t>
            </w:r>
            <w:proofErr w:type="gramStart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CC6461" w:rsidRPr="00CC6461" w:rsidTr="00CC6461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Основное мероприятие "Развитие дополнительного образования детей"</w:t>
            </w: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учреждений дополнительного образования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137473,8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18882,9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19300,4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19858,1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19858,1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19858,1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19858,1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19858,1</w:t>
            </w:r>
          </w:p>
        </w:tc>
      </w:tr>
      <w:tr w:rsidR="00CC6461" w:rsidRPr="00CC6461" w:rsidTr="00CC6461">
        <w:trPr>
          <w:trHeight w:val="54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8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Укрепление </w:t>
            </w:r>
            <w:proofErr w:type="gramStart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материально-технической</w:t>
            </w:r>
            <w:proofErr w:type="gramEnd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базыобразовательных</w:t>
            </w:r>
            <w:proofErr w:type="spellEnd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 дополнительного образования.</w:t>
            </w:r>
          </w:p>
        </w:tc>
      </w:tr>
      <w:tr w:rsidR="00CC6461" w:rsidRPr="00CC6461" w:rsidTr="00CC6461">
        <w:trPr>
          <w:trHeight w:val="276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доступа образовательных учреждений к сети Интернет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156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00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276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Оснащение образовательных учреждений современным компьютерным и мультимедийным оборудованием.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156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87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276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.3.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Оснащение образовательных учреждений учебной мебелью, оборудованием для кабинетов, а также </w:t>
            </w: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спортивным инвентарем и оборудованием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9-2025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</w:t>
            </w: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истрация ДЮСШ</w:t>
            </w:r>
          </w:p>
        </w:tc>
        <w:tc>
          <w:tcPr>
            <w:tcW w:w="156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рамках текущего финансирования</w:t>
            </w:r>
          </w:p>
        </w:tc>
      </w:tr>
      <w:tr w:rsidR="00CC6461" w:rsidRPr="00CC6461" w:rsidTr="00CC6461">
        <w:trPr>
          <w:trHeight w:val="211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126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форм и методов работы в   детских объединениях, клубах, студиях: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156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</w:tr>
      <w:tr w:rsidR="00CC6461" w:rsidRPr="00CC6461" w:rsidTr="00CC6461">
        <w:trPr>
          <w:trHeight w:val="31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Ø         «Юные патриоты»; 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63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Ø         «Юные инспектора движения»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461" w:rsidRPr="00CC6461" w:rsidTr="00CC6461">
        <w:trPr>
          <w:trHeight w:val="63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Ø         «Юные пожарные»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комнаты психологической разгрузки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156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12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программно-методической литературы и изданий периодической печати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1568" w:type="pct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12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Комплектование методических фондов на нетрадиционных носителях (CD, DVD)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156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2.7..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используемых помещений, спортивных залов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1568" w:type="pct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15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315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88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кадрового потенциала системы дополнительного образования детей</w:t>
            </w:r>
          </w:p>
        </w:tc>
      </w:tr>
      <w:tr w:rsidR="00CC6461" w:rsidRPr="00CC6461" w:rsidTr="00CC6461">
        <w:trPr>
          <w:trHeight w:val="31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организационно-методических семинаров для педагогических и руководящих работников по внедрению программ воспитания, здоровья школьников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156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квалификации тренеров – преподавателей, педагогов дополнительного образования.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156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31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31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Выявление и поддержка одарённых детей и молодёжи.</w:t>
            </w:r>
          </w:p>
        </w:tc>
      </w:tr>
      <w:tr w:rsidR="00CC6461" w:rsidRPr="00CC6461" w:rsidTr="00CC6461">
        <w:trPr>
          <w:trHeight w:val="265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конкурсных мероприятий  для   выявления одаренных   детей   в   различных   областях интеллектуальной, и творческой деятельности (фестивали, смотры, конкурсы, олимпиады и др.)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15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материалов по результатам работы в рамках программы «Талантливые дети».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156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31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276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.3.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Участия одаренных детей в конкурсах различных направлений.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9-2025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</w:t>
            </w: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истрация ДЮСШ</w:t>
            </w:r>
          </w:p>
        </w:tc>
        <w:tc>
          <w:tcPr>
            <w:tcW w:w="156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рамках текущего финансирования</w:t>
            </w:r>
          </w:p>
        </w:tc>
      </w:tr>
      <w:tr w:rsidR="00CC6461" w:rsidRPr="00CC6461" w:rsidTr="00CC6461">
        <w:trPr>
          <w:trHeight w:val="112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 - тренировочных</w:t>
            </w:r>
            <w:proofErr w:type="gramEnd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сборов и соревнований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ЮСШ</w:t>
            </w:r>
            <w:proofErr w:type="spellEnd"/>
          </w:p>
        </w:tc>
        <w:tc>
          <w:tcPr>
            <w:tcW w:w="156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51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спортивных соревнованиях различного уровня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5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C6461">
        <w:trPr>
          <w:trHeight w:val="31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</w:tr>
      <w:tr w:rsidR="00CC6461" w:rsidRPr="00CC6461" w:rsidTr="00CC6461">
        <w:trPr>
          <w:trHeight w:val="220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учреждений дополнительного образования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C6461" w:rsidRPr="00CC6461" w:rsidTr="00CA34A5">
        <w:trPr>
          <w:trHeight w:val="12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плана мероприятий по межконфессиональным отношениям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района, ДЮСШ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 текущего финансирования</w:t>
            </w:r>
          </w:p>
        </w:tc>
      </w:tr>
      <w:tr w:rsidR="00CC6461" w:rsidRPr="00CC6461" w:rsidTr="00CA34A5">
        <w:trPr>
          <w:trHeight w:val="31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137473,8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18882,9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19300,4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19858,1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19858,1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19858,1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19858,1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19858,1</w:t>
            </w:r>
          </w:p>
        </w:tc>
      </w:tr>
      <w:tr w:rsidR="00CC6461" w:rsidRPr="00CC6461" w:rsidTr="00CC6461">
        <w:trPr>
          <w:trHeight w:val="15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3 «Обеспечение реализации муниципальной программы «Развитие образования в </w:t>
            </w:r>
            <w:proofErr w:type="spellStart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Ичалковском</w:t>
            </w:r>
            <w:proofErr w:type="spellEnd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районе»  и прочие мероприятия в области образования»</w:t>
            </w:r>
          </w:p>
        </w:tc>
      </w:tr>
      <w:tr w:rsidR="00CC6461" w:rsidRPr="00CC6461" w:rsidTr="00CC6461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Основное мероприятие "Развитие центров информационно-</w:t>
            </w:r>
            <w:proofErr w:type="spellStart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методическогои</w:t>
            </w:r>
            <w:proofErr w:type="spellEnd"/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технического обеспечения"</w:t>
            </w:r>
          </w:p>
        </w:tc>
      </w:tr>
      <w:tr w:rsidR="00CC6461" w:rsidRPr="00CC6461" w:rsidTr="00CC6461">
        <w:trPr>
          <w:trHeight w:val="220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10205,3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1437,1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1445,7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1464,5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1464,5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1464,5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1464,5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1464,5</w:t>
            </w:r>
          </w:p>
        </w:tc>
      </w:tr>
      <w:tr w:rsidR="00CC6461" w:rsidRPr="00CC6461" w:rsidTr="00CC6461">
        <w:trPr>
          <w:trHeight w:val="31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кадрового потенциала системы общего образования</w:t>
            </w:r>
          </w:p>
        </w:tc>
      </w:tr>
      <w:tr w:rsidR="00CC6461" w:rsidRPr="00CC6461" w:rsidTr="00CA34A5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августовской конференции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6461" w:rsidRPr="00CC6461" w:rsidTr="00CA34A5">
        <w:trPr>
          <w:trHeight w:val="220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праздника "День учителя"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CC6461" w:rsidRPr="00CC6461" w:rsidTr="00CA34A5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конкурса</w:t>
            </w:r>
            <w:proofErr w:type="gramStart"/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</w:t>
            </w:r>
            <w:proofErr w:type="spellEnd"/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года"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6461" w:rsidRPr="00CC6461" w:rsidTr="00CA34A5">
        <w:trPr>
          <w:trHeight w:val="7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III "Прочие мероприятия в области образования"</w:t>
            </w:r>
          </w:p>
        </w:tc>
      </w:tr>
      <w:tr w:rsidR="00CC6461" w:rsidRPr="00CC6461" w:rsidTr="00CA34A5">
        <w:trPr>
          <w:trHeight w:val="31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и поддержка одарённых детей и молодёжи</w:t>
            </w:r>
          </w:p>
        </w:tc>
      </w:tr>
      <w:tr w:rsidR="00CC6461" w:rsidRPr="00CC6461" w:rsidTr="00CA34A5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Чествование победителей муниципального тура предметной олимпиады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C6461" w:rsidRPr="00CC6461" w:rsidTr="00CA34A5">
        <w:trPr>
          <w:trHeight w:val="94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летнего отдыха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CC6461" w:rsidRPr="00CC6461" w:rsidTr="00CA34A5">
        <w:trPr>
          <w:trHeight w:val="276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конкурса «Ученик года»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6461" w:rsidRPr="00CC6461" w:rsidTr="00CA34A5">
        <w:trPr>
          <w:trHeight w:val="97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A34A5">
        <w:trPr>
          <w:trHeight w:val="97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Ежегодные выплаты премий талантливой и способной молодёжи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района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C6461" w:rsidRPr="00CC6461" w:rsidTr="00CA34A5">
        <w:trPr>
          <w:trHeight w:val="276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4014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6461" w:rsidRPr="00CC6461" w:rsidTr="00CA34A5">
        <w:trPr>
          <w:trHeight w:val="67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276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1053294,4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144845,1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147666,8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152156,5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152156,5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152156,5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152156,5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152156,5</w:t>
            </w:r>
          </w:p>
        </w:tc>
      </w:tr>
      <w:tr w:rsidR="00CC6461" w:rsidRPr="00CC6461" w:rsidTr="00CC6461">
        <w:trPr>
          <w:trHeight w:val="63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461" w:rsidRPr="00CC6461" w:rsidTr="00CC6461">
        <w:trPr>
          <w:trHeight w:val="63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545341,9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77366,8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77971,1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78000,8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78000,8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78000,8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78000,8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78000,8</w:t>
            </w:r>
          </w:p>
        </w:tc>
      </w:tr>
      <w:tr w:rsidR="00CC6461" w:rsidRPr="00CC6461" w:rsidTr="00CC6461">
        <w:trPr>
          <w:trHeight w:val="48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61" w:rsidRPr="00CC6461" w:rsidRDefault="00CC6461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1598636,3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222211,9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225637,9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230157,3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230157,3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230157,3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230157,3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61" w:rsidRPr="00CC6461" w:rsidRDefault="00CC6461" w:rsidP="00CC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64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230157,3</w:t>
            </w:r>
          </w:p>
        </w:tc>
      </w:tr>
    </w:tbl>
    <w:p w:rsidR="00A1417F" w:rsidRDefault="00A1417F" w:rsidP="0021752B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3C59" w:rsidRDefault="00CE3C59" w:rsidP="0021752B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"/>
        <w:gridCol w:w="4467"/>
        <w:gridCol w:w="1076"/>
        <w:gridCol w:w="1901"/>
        <w:gridCol w:w="1413"/>
        <w:gridCol w:w="762"/>
        <w:gridCol w:w="678"/>
        <w:gridCol w:w="762"/>
        <w:gridCol w:w="762"/>
        <w:gridCol w:w="762"/>
        <w:gridCol w:w="762"/>
        <w:gridCol w:w="258"/>
        <w:gridCol w:w="762"/>
        <w:gridCol w:w="762"/>
      </w:tblGrid>
      <w:tr w:rsidR="00CE3C59" w:rsidRPr="00CE3C59" w:rsidTr="00CE3C59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CE3C59" w:rsidRPr="00CE3C59" w:rsidTr="00CE3C59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</w:t>
            </w:r>
          </w:p>
        </w:tc>
      </w:tr>
      <w:tr w:rsidR="00CE3C59" w:rsidRPr="00CE3C59" w:rsidTr="00CE3C59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основных мероприятий Подпрограммы 2  "Дополнительное образование»</w:t>
            </w:r>
          </w:p>
        </w:tc>
      </w:tr>
      <w:tr w:rsidR="00CE3C59" w:rsidRPr="00CE3C59" w:rsidTr="00CE3C59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C59" w:rsidRPr="00CE3C59" w:rsidTr="00CE3C59">
        <w:trPr>
          <w:trHeight w:val="60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реализации, год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</w:tr>
      <w:tr w:rsidR="00CE3C59" w:rsidRPr="00CE3C59" w:rsidTr="00CE3C59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действующих ценах, в том числе по годам</w:t>
            </w:r>
          </w:p>
        </w:tc>
      </w:tr>
      <w:tr w:rsidR="00CE3C59" w:rsidRPr="00CE3C59" w:rsidTr="00CE3C59">
        <w:trPr>
          <w:trHeight w:val="25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CE3C59" w:rsidRPr="00CE3C59" w:rsidTr="00CE3C59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Основное мероприятие "Развитие дополнительного образования детей"</w:t>
            </w:r>
          </w:p>
        </w:tc>
      </w:tr>
      <w:tr w:rsidR="00CE3C59" w:rsidRPr="00CE3C59" w:rsidTr="00CA34A5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учреждений дополнительного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78746,2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15688,7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17757,7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17757,7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17757,7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17757,7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17757,7</w:t>
            </w:r>
          </w:p>
        </w:tc>
      </w:tr>
      <w:tr w:rsidR="00CE3C59" w:rsidRPr="00CE3C59" w:rsidTr="00CE3C59">
        <w:trPr>
          <w:trHeight w:val="25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8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Укрепление материально-технической базы</w:t>
            </w:r>
            <w:r w:rsidR="001517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Start w:id="5" w:name="_GoBack"/>
            <w:bookmarkEnd w:id="5"/>
            <w:r w:rsidRPr="00CE3C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образовательных учреждений дополнительного образования.</w:t>
            </w:r>
          </w:p>
        </w:tc>
      </w:tr>
      <w:tr w:rsidR="00CE3C59" w:rsidRPr="00CE3C59" w:rsidTr="00CE3C59">
        <w:trPr>
          <w:trHeight w:val="100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доступа образовательных учреждений к сети Интернет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11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Оснащение образовательных учреждений современным компьютерным и мультимедийным оборудованием.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14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Оснащение образовательных учреждений учебной мебелью, оборудованием для кабинетов, а также спортивным инвентарем и оборудованием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78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комнаты психологической разгрузки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100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программно-методической литературы и изданий периодической печати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Комплектование методических фондов на нетрадиционных носителях (CD, DVD)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82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используемых помещений, спортивных залов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48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4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кадрового потенциала системы дополнительного образования детей</w:t>
            </w:r>
          </w:p>
        </w:tc>
      </w:tr>
      <w:tr w:rsidR="00CE3C59" w:rsidRPr="00CE3C59" w:rsidTr="00CE3C59">
        <w:trPr>
          <w:trHeight w:val="187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организационно-методических семинаров для педагогических и руководящих работников по внедрению программ воспитания, здоровья школьников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115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квалификации тренеров – преподавателей, педагогов дополнительного образования.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Выявление и поддержка одарённых детей и молодёжи.</w:t>
            </w:r>
          </w:p>
        </w:tc>
      </w:tr>
      <w:tr w:rsidR="00CE3C59" w:rsidRPr="00CE3C59" w:rsidTr="00CE3C59">
        <w:trPr>
          <w:trHeight w:val="19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конкурсных мероприятий  для   выявления одаренных   детей   в   различных   областях интеллектуальной, и творческой деятельности (фестивали, смотры, конкурсы, олимпиады и др.)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ДДТ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114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материалов по результатам работы в рамках программы «Талантливые дети».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ДЮСШ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79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одаренных детей в конкурсах различных направлений.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ДДТ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945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 - тренировочных</w:t>
            </w:r>
            <w:proofErr w:type="gramEnd"/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сборов и соревнований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gramStart"/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ЮСШ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315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59" w:rsidRPr="00CE3C59" w:rsidRDefault="00CE3C59" w:rsidP="00CE3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C59" w:rsidRPr="00CE3C59" w:rsidTr="00CE3C59">
        <w:trPr>
          <w:trHeight w:val="94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спортивных соревнованиях различного уровня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49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4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</w:tr>
      <w:tr w:rsidR="00CE3C59" w:rsidRPr="00CE3C59" w:rsidTr="00CE3C59">
        <w:trPr>
          <w:trHeight w:val="168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учреждений дополнительного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0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</w:tr>
      <w:tr w:rsidR="00CE3C59" w:rsidRPr="00CE3C59" w:rsidTr="00CE3C59">
        <w:trPr>
          <w:trHeight w:val="735"/>
        </w:trPr>
        <w:tc>
          <w:tcPr>
            <w:tcW w:w="2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114261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15688,7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17757,7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17757,7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17757,7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17757,7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59" w:rsidRPr="00CE3C59" w:rsidRDefault="00CE3C59" w:rsidP="00CE3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17757,1</w:t>
            </w:r>
          </w:p>
        </w:tc>
      </w:tr>
    </w:tbl>
    <w:p w:rsidR="00CA34A5" w:rsidRDefault="00CA34A5" w:rsidP="0021752B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34A5" w:rsidRPr="0021752B" w:rsidRDefault="00CA34A5" w:rsidP="0021752B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4671" w:type="dxa"/>
        <w:tblInd w:w="93" w:type="dxa"/>
        <w:tblLook w:val="04A0" w:firstRow="1" w:lastRow="0" w:firstColumn="1" w:lastColumn="0" w:noHBand="0" w:noVBand="1"/>
      </w:tblPr>
      <w:tblGrid>
        <w:gridCol w:w="488"/>
        <w:gridCol w:w="5121"/>
        <w:gridCol w:w="1147"/>
        <w:gridCol w:w="1457"/>
        <w:gridCol w:w="1511"/>
        <w:gridCol w:w="807"/>
        <w:gridCol w:w="716"/>
        <w:gridCol w:w="716"/>
        <w:gridCol w:w="716"/>
        <w:gridCol w:w="716"/>
        <w:gridCol w:w="716"/>
        <w:gridCol w:w="716"/>
        <w:gridCol w:w="716"/>
      </w:tblGrid>
      <w:tr w:rsidR="00CA34A5" w:rsidRPr="00CA34A5" w:rsidTr="00CA34A5">
        <w:trPr>
          <w:trHeight w:val="255"/>
        </w:trPr>
        <w:tc>
          <w:tcPr>
            <w:tcW w:w="14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4A5" w:rsidRPr="00CA34A5" w:rsidTr="00CA34A5">
        <w:trPr>
          <w:trHeight w:val="255"/>
        </w:trPr>
        <w:tc>
          <w:tcPr>
            <w:tcW w:w="14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4A5" w:rsidRPr="00CA34A5" w:rsidTr="00CA34A5">
        <w:trPr>
          <w:trHeight w:val="255"/>
        </w:trPr>
        <w:tc>
          <w:tcPr>
            <w:tcW w:w="14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Приложение 3</w:t>
            </w:r>
          </w:p>
        </w:tc>
      </w:tr>
      <w:tr w:rsidR="00CA34A5" w:rsidRPr="00CA34A5" w:rsidTr="00CA34A5">
        <w:trPr>
          <w:trHeight w:val="255"/>
        </w:trPr>
        <w:tc>
          <w:tcPr>
            <w:tcW w:w="14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A34A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</w:t>
            </w:r>
          </w:p>
        </w:tc>
      </w:tr>
      <w:tr w:rsidR="00CA34A5" w:rsidRPr="00CA34A5" w:rsidTr="00CA34A5">
        <w:trPr>
          <w:trHeight w:val="255"/>
        </w:trPr>
        <w:tc>
          <w:tcPr>
            <w:tcW w:w="14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A34A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основных мероприятий Подпрограммы 3 "Обеспечение реализации муниципальной программы </w:t>
            </w:r>
          </w:p>
        </w:tc>
      </w:tr>
      <w:tr w:rsidR="00CA34A5" w:rsidRPr="00CA34A5" w:rsidTr="00CA34A5">
        <w:trPr>
          <w:trHeight w:val="315"/>
        </w:trPr>
        <w:tc>
          <w:tcPr>
            <w:tcW w:w="146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4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образования в </w:t>
            </w:r>
            <w:proofErr w:type="spellStart"/>
            <w:r w:rsidRPr="00CA34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Ичалковском</w:t>
            </w:r>
            <w:proofErr w:type="spellEnd"/>
            <w:r w:rsidRPr="00CA34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районе» и прочие мероприятия в области образования"</w:t>
            </w:r>
          </w:p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34A5" w:rsidRPr="00CA34A5" w:rsidTr="00CA34A5">
        <w:trPr>
          <w:trHeight w:val="31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реализации, год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</w:tr>
      <w:tr w:rsidR="00CA34A5" w:rsidRPr="00CA34A5" w:rsidTr="00CA34A5">
        <w:trPr>
          <w:trHeight w:val="31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действующих ценах, в том числе по годам</w:t>
            </w:r>
          </w:p>
        </w:tc>
      </w:tr>
      <w:tr w:rsidR="00CA34A5" w:rsidRPr="00CA34A5" w:rsidTr="00CA34A5">
        <w:trPr>
          <w:trHeight w:val="25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CA34A5" w:rsidRPr="00CA34A5" w:rsidTr="00CA34A5">
        <w:trPr>
          <w:trHeight w:val="255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4A5" w:rsidRPr="00CA34A5" w:rsidTr="00CA34A5">
        <w:trPr>
          <w:trHeight w:val="315"/>
        </w:trPr>
        <w:tc>
          <w:tcPr>
            <w:tcW w:w="14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Основное мероприятие "Развитие центров информационно-</w:t>
            </w:r>
            <w:proofErr w:type="spellStart"/>
            <w:r w:rsidRPr="00CA34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методическогои</w:t>
            </w:r>
            <w:proofErr w:type="spellEnd"/>
            <w:r w:rsidRPr="00CA34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технического обеспечения"</w:t>
            </w:r>
          </w:p>
        </w:tc>
      </w:tr>
      <w:tr w:rsidR="00CA34A5" w:rsidRPr="00CA34A5" w:rsidTr="00CA34A5">
        <w:trPr>
          <w:trHeight w:val="12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12038,8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1797,3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1809,4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1809,4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1809,4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1809,4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1809,4</w:t>
            </w:r>
          </w:p>
        </w:tc>
      </w:tr>
      <w:tr w:rsidR="00CA34A5" w:rsidRPr="00CA34A5" w:rsidTr="00CA34A5">
        <w:trPr>
          <w:trHeight w:val="105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Ежегодные выплаты премий талантливой и способной молодёжи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района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A34A5" w:rsidRPr="00CA34A5" w:rsidTr="00CA34A5">
        <w:trPr>
          <w:trHeight w:val="40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кадрового потенциала системы общего образования</w:t>
            </w:r>
          </w:p>
        </w:tc>
      </w:tr>
      <w:tr w:rsidR="00CA34A5" w:rsidRPr="00CA34A5" w:rsidTr="00CA34A5">
        <w:trPr>
          <w:trHeight w:val="91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августовской конференции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района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34A5" w:rsidRPr="00CA34A5" w:rsidTr="00CA34A5">
        <w:trPr>
          <w:trHeight w:val="12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праздника "День учителя"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 Управление образования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CA34A5" w:rsidRPr="00CA34A5" w:rsidTr="00CA34A5">
        <w:trPr>
          <w:trHeight w:val="102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конкурса</w:t>
            </w:r>
            <w:proofErr w:type="gramStart"/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</w:t>
            </w:r>
            <w:proofErr w:type="spellEnd"/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района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34A5" w:rsidRPr="00CA34A5" w:rsidTr="00CA34A5">
        <w:trPr>
          <w:trHeight w:val="31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и поддержка одарённых детей и молодёжи</w:t>
            </w:r>
          </w:p>
        </w:tc>
      </w:tr>
      <w:tr w:rsidR="00CA34A5" w:rsidRPr="00CA34A5" w:rsidTr="00CA34A5">
        <w:trPr>
          <w:trHeight w:val="133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Чествование победителей муниципального тура предметной олимпиады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района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A34A5" w:rsidRPr="00CA34A5" w:rsidTr="00CA34A5">
        <w:trPr>
          <w:trHeight w:val="84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летнего отдыха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района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CA34A5" w:rsidRPr="00CA34A5" w:rsidTr="00CA34A5">
        <w:trPr>
          <w:trHeight w:val="106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конкурса «Ученик года»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района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34A5" w:rsidRPr="00CA34A5" w:rsidTr="00CA34A5">
        <w:trPr>
          <w:trHeight w:val="25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9407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A5" w:rsidRPr="00CA34A5" w:rsidRDefault="00CA34A5" w:rsidP="00C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4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CA34A5" w:rsidRPr="00CA34A5" w:rsidTr="00CA34A5">
        <w:trPr>
          <w:trHeight w:val="75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CA34A5" w:rsidRDefault="00CA34A5" w:rsidP="00CA3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3C59" w:rsidRPr="0021752B" w:rsidRDefault="00CE3C59" w:rsidP="0021752B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E3C59" w:rsidRPr="0021752B" w:rsidSect="00CA34A5">
      <w:pgSz w:w="16838" w:h="11906" w:orient="landscape"/>
      <w:pgMar w:top="1208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AC" w:rsidRDefault="00C018AC" w:rsidP="00AA461D">
      <w:pPr>
        <w:spacing w:after="0" w:line="240" w:lineRule="auto"/>
      </w:pPr>
      <w:r>
        <w:separator/>
      </w:r>
    </w:p>
  </w:endnote>
  <w:endnote w:type="continuationSeparator" w:id="0">
    <w:p w:rsidR="00C018AC" w:rsidRDefault="00C018AC" w:rsidP="00AA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AC" w:rsidRDefault="00C018AC" w:rsidP="00AA461D">
      <w:pPr>
        <w:spacing w:after="0" w:line="240" w:lineRule="auto"/>
      </w:pPr>
      <w:r>
        <w:separator/>
      </w:r>
    </w:p>
  </w:footnote>
  <w:footnote w:type="continuationSeparator" w:id="0">
    <w:p w:rsidR="00C018AC" w:rsidRDefault="00C018AC" w:rsidP="00AA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DE" w:rsidRDefault="00AC2ED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17D7">
      <w:rPr>
        <w:noProof/>
      </w:rPr>
      <w:t>2</w:t>
    </w:r>
    <w:r>
      <w:rPr>
        <w:noProof/>
      </w:rPr>
      <w:fldChar w:fldCharType="end"/>
    </w:r>
  </w:p>
  <w:p w:rsidR="00AC2EDE" w:rsidRDefault="00AC2E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92B"/>
    <w:multiLevelType w:val="hybridMultilevel"/>
    <w:tmpl w:val="14FC8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2E3BF5"/>
    <w:multiLevelType w:val="hybridMultilevel"/>
    <w:tmpl w:val="B4FCD69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DA2AA3"/>
    <w:multiLevelType w:val="hybridMultilevel"/>
    <w:tmpl w:val="A79A6C6C"/>
    <w:lvl w:ilvl="0" w:tplc="79ECD0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85AC5"/>
    <w:multiLevelType w:val="hybridMultilevel"/>
    <w:tmpl w:val="D54E92BC"/>
    <w:lvl w:ilvl="0" w:tplc="F9F28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7D83F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F435B3"/>
    <w:multiLevelType w:val="hybridMultilevel"/>
    <w:tmpl w:val="B9FA488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4512F7"/>
    <w:multiLevelType w:val="hybridMultilevel"/>
    <w:tmpl w:val="0FD010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451FBC"/>
    <w:multiLevelType w:val="hybridMultilevel"/>
    <w:tmpl w:val="8F6C8FB6"/>
    <w:lvl w:ilvl="0" w:tplc="E30248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76B92"/>
    <w:multiLevelType w:val="hybridMultilevel"/>
    <w:tmpl w:val="504E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C515FC"/>
    <w:multiLevelType w:val="hybridMultilevel"/>
    <w:tmpl w:val="0F36C70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43574F"/>
    <w:multiLevelType w:val="hybridMultilevel"/>
    <w:tmpl w:val="870A22C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70C6F"/>
    <w:multiLevelType w:val="hybridMultilevel"/>
    <w:tmpl w:val="40CE98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820ABF"/>
    <w:multiLevelType w:val="hybridMultilevel"/>
    <w:tmpl w:val="D1D0ADD2"/>
    <w:lvl w:ilvl="0" w:tplc="E5F487DE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F372BC"/>
    <w:multiLevelType w:val="hybridMultilevel"/>
    <w:tmpl w:val="BDC262EA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8F2628"/>
    <w:multiLevelType w:val="hybridMultilevel"/>
    <w:tmpl w:val="20B2B8B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474B65"/>
    <w:multiLevelType w:val="hybridMultilevel"/>
    <w:tmpl w:val="70E44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028C8"/>
    <w:multiLevelType w:val="hybridMultilevel"/>
    <w:tmpl w:val="EB325A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8B21EA"/>
    <w:multiLevelType w:val="hybridMultilevel"/>
    <w:tmpl w:val="69008D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4F4B90"/>
    <w:multiLevelType w:val="hybridMultilevel"/>
    <w:tmpl w:val="4E8E197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5C2B7C"/>
    <w:multiLevelType w:val="hybridMultilevel"/>
    <w:tmpl w:val="624EB1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495E78"/>
    <w:multiLevelType w:val="hybridMultilevel"/>
    <w:tmpl w:val="F3E081BC"/>
    <w:lvl w:ilvl="0" w:tplc="99BC542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B57F85"/>
    <w:multiLevelType w:val="hybridMultilevel"/>
    <w:tmpl w:val="B92E93D0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3AB0D16"/>
    <w:multiLevelType w:val="hybridMultilevel"/>
    <w:tmpl w:val="79EE05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8777D4"/>
    <w:multiLevelType w:val="hybridMultilevel"/>
    <w:tmpl w:val="DC9AB9A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F74B24"/>
    <w:multiLevelType w:val="hybridMultilevel"/>
    <w:tmpl w:val="8892C626"/>
    <w:lvl w:ilvl="0" w:tplc="2FC06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A064C"/>
    <w:multiLevelType w:val="hybridMultilevel"/>
    <w:tmpl w:val="7982FADA"/>
    <w:lvl w:ilvl="0" w:tplc="386E4F6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52ED0"/>
    <w:multiLevelType w:val="hybridMultilevel"/>
    <w:tmpl w:val="194CE6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FE1776C"/>
    <w:multiLevelType w:val="hybridMultilevel"/>
    <w:tmpl w:val="926E16B4"/>
    <w:lvl w:ilvl="0" w:tplc="B652EB7C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2B86A21"/>
    <w:multiLevelType w:val="hybridMultilevel"/>
    <w:tmpl w:val="7736ADE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3212470"/>
    <w:multiLevelType w:val="hybridMultilevel"/>
    <w:tmpl w:val="E6527780"/>
    <w:lvl w:ilvl="0" w:tplc="F3443B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B378C"/>
    <w:multiLevelType w:val="hybridMultilevel"/>
    <w:tmpl w:val="86A83F7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9278D6"/>
    <w:multiLevelType w:val="hybridMultilevel"/>
    <w:tmpl w:val="2D8233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F6615"/>
    <w:multiLevelType w:val="hybridMultilevel"/>
    <w:tmpl w:val="DD06B1FE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0C1B09"/>
    <w:multiLevelType w:val="hybridMultilevel"/>
    <w:tmpl w:val="37C86EA4"/>
    <w:lvl w:ilvl="0" w:tplc="BC64BCEC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6">
    <w:nsid w:val="67E916DE"/>
    <w:multiLevelType w:val="multilevel"/>
    <w:tmpl w:val="3FB6BB18"/>
    <w:lvl w:ilvl="0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056EE"/>
    <w:multiLevelType w:val="hybridMultilevel"/>
    <w:tmpl w:val="484851C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84F2EC2"/>
    <w:multiLevelType w:val="hybridMultilevel"/>
    <w:tmpl w:val="1510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05862"/>
    <w:multiLevelType w:val="hybridMultilevel"/>
    <w:tmpl w:val="3EDA8128"/>
    <w:lvl w:ilvl="0" w:tplc="6C545CF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7E4A36E4"/>
    <w:multiLevelType w:val="hybridMultilevel"/>
    <w:tmpl w:val="5014A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31"/>
  </w:num>
  <w:num w:numId="13">
    <w:abstractNumId w:val="25"/>
  </w:num>
  <w:num w:numId="14">
    <w:abstractNumId w:val="19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3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5"/>
  </w:num>
  <w:num w:numId="32">
    <w:abstractNumId w:val="2"/>
  </w:num>
  <w:num w:numId="33">
    <w:abstractNumId w:val="40"/>
  </w:num>
  <w:num w:numId="34">
    <w:abstractNumId w:val="7"/>
  </w:num>
  <w:num w:numId="35">
    <w:abstractNumId w:val="39"/>
  </w:num>
  <w:num w:numId="36">
    <w:abstractNumId w:val="38"/>
  </w:num>
  <w:num w:numId="37">
    <w:abstractNumId w:val="36"/>
  </w:num>
  <w:num w:numId="38">
    <w:abstractNumId w:val="29"/>
  </w:num>
  <w:num w:numId="39">
    <w:abstractNumId w:val="23"/>
  </w:num>
  <w:num w:numId="40">
    <w:abstractNumId w:val="17"/>
  </w:num>
  <w:num w:numId="41">
    <w:abstractNumId w:val="27"/>
  </w:num>
  <w:num w:numId="42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70B7"/>
    <w:rsid w:val="00004935"/>
    <w:rsid w:val="00012A50"/>
    <w:rsid w:val="00014134"/>
    <w:rsid w:val="0001642E"/>
    <w:rsid w:val="000220E6"/>
    <w:rsid w:val="00022F97"/>
    <w:rsid w:val="000237C5"/>
    <w:rsid w:val="0002573F"/>
    <w:rsid w:val="00026D19"/>
    <w:rsid w:val="00026D71"/>
    <w:rsid w:val="00027408"/>
    <w:rsid w:val="0002740A"/>
    <w:rsid w:val="00030823"/>
    <w:rsid w:val="00032043"/>
    <w:rsid w:val="0003463E"/>
    <w:rsid w:val="00037E6B"/>
    <w:rsid w:val="000407C8"/>
    <w:rsid w:val="00040993"/>
    <w:rsid w:val="00050A58"/>
    <w:rsid w:val="00050EFD"/>
    <w:rsid w:val="000511D6"/>
    <w:rsid w:val="00052D7B"/>
    <w:rsid w:val="00054D07"/>
    <w:rsid w:val="00061645"/>
    <w:rsid w:val="000658DF"/>
    <w:rsid w:val="000815CF"/>
    <w:rsid w:val="00086202"/>
    <w:rsid w:val="00087602"/>
    <w:rsid w:val="00087F54"/>
    <w:rsid w:val="00090D23"/>
    <w:rsid w:val="000A0718"/>
    <w:rsid w:val="000A5532"/>
    <w:rsid w:val="000B231C"/>
    <w:rsid w:val="000B313C"/>
    <w:rsid w:val="000B4FB7"/>
    <w:rsid w:val="000B6120"/>
    <w:rsid w:val="000D1600"/>
    <w:rsid w:val="000D5514"/>
    <w:rsid w:val="000E08B3"/>
    <w:rsid w:val="000E0CF8"/>
    <w:rsid w:val="000E126F"/>
    <w:rsid w:val="000E210A"/>
    <w:rsid w:val="000E21E1"/>
    <w:rsid w:val="000E54DE"/>
    <w:rsid w:val="000E6D7E"/>
    <w:rsid w:val="000E6E0A"/>
    <w:rsid w:val="000F09B3"/>
    <w:rsid w:val="000F1B13"/>
    <w:rsid w:val="0010278B"/>
    <w:rsid w:val="00105A59"/>
    <w:rsid w:val="00126099"/>
    <w:rsid w:val="00131F29"/>
    <w:rsid w:val="00132A06"/>
    <w:rsid w:val="0014718D"/>
    <w:rsid w:val="00147F20"/>
    <w:rsid w:val="001517D7"/>
    <w:rsid w:val="00153A77"/>
    <w:rsid w:val="00157E81"/>
    <w:rsid w:val="001657FB"/>
    <w:rsid w:val="00173176"/>
    <w:rsid w:val="00174357"/>
    <w:rsid w:val="00174D9E"/>
    <w:rsid w:val="00176C68"/>
    <w:rsid w:val="00177B2B"/>
    <w:rsid w:val="00180B47"/>
    <w:rsid w:val="0018128D"/>
    <w:rsid w:val="00181D6C"/>
    <w:rsid w:val="00186874"/>
    <w:rsid w:val="00192993"/>
    <w:rsid w:val="00194F8B"/>
    <w:rsid w:val="001A2373"/>
    <w:rsid w:val="001A3325"/>
    <w:rsid w:val="001A60FD"/>
    <w:rsid w:val="001B75FB"/>
    <w:rsid w:val="001C0BA8"/>
    <w:rsid w:val="001C19C4"/>
    <w:rsid w:val="001C4D13"/>
    <w:rsid w:val="001C7C04"/>
    <w:rsid w:val="001D1756"/>
    <w:rsid w:val="001D18E0"/>
    <w:rsid w:val="001D2155"/>
    <w:rsid w:val="001D2256"/>
    <w:rsid w:val="001D396E"/>
    <w:rsid w:val="001E3CBA"/>
    <w:rsid w:val="001E5562"/>
    <w:rsid w:val="001E56F0"/>
    <w:rsid w:val="001F3E3F"/>
    <w:rsid w:val="00203A95"/>
    <w:rsid w:val="0021591D"/>
    <w:rsid w:val="00215D5D"/>
    <w:rsid w:val="002161BF"/>
    <w:rsid w:val="0021752B"/>
    <w:rsid w:val="002214A2"/>
    <w:rsid w:val="00227C67"/>
    <w:rsid w:val="00227C91"/>
    <w:rsid w:val="00231903"/>
    <w:rsid w:val="00232377"/>
    <w:rsid w:val="002345E1"/>
    <w:rsid w:val="00235AD4"/>
    <w:rsid w:val="00244903"/>
    <w:rsid w:val="0024571C"/>
    <w:rsid w:val="00250999"/>
    <w:rsid w:val="002554BE"/>
    <w:rsid w:val="0025781D"/>
    <w:rsid w:val="00264A6F"/>
    <w:rsid w:val="00264F79"/>
    <w:rsid w:val="00266005"/>
    <w:rsid w:val="00267B95"/>
    <w:rsid w:val="00271151"/>
    <w:rsid w:val="0027258A"/>
    <w:rsid w:val="00273C13"/>
    <w:rsid w:val="002740A3"/>
    <w:rsid w:val="00274468"/>
    <w:rsid w:val="002757AE"/>
    <w:rsid w:val="00277776"/>
    <w:rsid w:val="00281D49"/>
    <w:rsid w:val="002826E6"/>
    <w:rsid w:val="00282E40"/>
    <w:rsid w:val="0028614E"/>
    <w:rsid w:val="00291637"/>
    <w:rsid w:val="00292D11"/>
    <w:rsid w:val="0029397F"/>
    <w:rsid w:val="00296A04"/>
    <w:rsid w:val="002B258E"/>
    <w:rsid w:val="002B36D2"/>
    <w:rsid w:val="002B3E7A"/>
    <w:rsid w:val="002B6D6E"/>
    <w:rsid w:val="002B6F46"/>
    <w:rsid w:val="002C016C"/>
    <w:rsid w:val="002C71ED"/>
    <w:rsid w:val="002D1ADB"/>
    <w:rsid w:val="002D306B"/>
    <w:rsid w:val="002D70BB"/>
    <w:rsid w:val="002E097B"/>
    <w:rsid w:val="002E204A"/>
    <w:rsid w:val="002E6F57"/>
    <w:rsid w:val="002E7B1A"/>
    <w:rsid w:val="002F09D6"/>
    <w:rsid w:val="002F2D2B"/>
    <w:rsid w:val="0030015E"/>
    <w:rsid w:val="003002E3"/>
    <w:rsid w:val="003118DC"/>
    <w:rsid w:val="00317B68"/>
    <w:rsid w:val="003216A7"/>
    <w:rsid w:val="003228F8"/>
    <w:rsid w:val="00322EE8"/>
    <w:rsid w:val="003249C4"/>
    <w:rsid w:val="00324A41"/>
    <w:rsid w:val="00332E76"/>
    <w:rsid w:val="00335337"/>
    <w:rsid w:val="0033615D"/>
    <w:rsid w:val="00336ECB"/>
    <w:rsid w:val="003410CD"/>
    <w:rsid w:val="00347461"/>
    <w:rsid w:val="00350F53"/>
    <w:rsid w:val="00351C75"/>
    <w:rsid w:val="0035270C"/>
    <w:rsid w:val="003546A5"/>
    <w:rsid w:val="00355355"/>
    <w:rsid w:val="003558B1"/>
    <w:rsid w:val="003560CB"/>
    <w:rsid w:val="0035670D"/>
    <w:rsid w:val="00356746"/>
    <w:rsid w:val="00357EDF"/>
    <w:rsid w:val="00361EE6"/>
    <w:rsid w:val="00363625"/>
    <w:rsid w:val="00365F72"/>
    <w:rsid w:val="00366D16"/>
    <w:rsid w:val="00371D81"/>
    <w:rsid w:val="00381939"/>
    <w:rsid w:val="00381BF8"/>
    <w:rsid w:val="00387B2D"/>
    <w:rsid w:val="00390D58"/>
    <w:rsid w:val="00391CC9"/>
    <w:rsid w:val="00392F9A"/>
    <w:rsid w:val="00393421"/>
    <w:rsid w:val="0039663D"/>
    <w:rsid w:val="00396CCC"/>
    <w:rsid w:val="00396E67"/>
    <w:rsid w:val="003A098F"/>
    <w:rsid w:val="003A3644"/>
    <w:rsid w:val="003B7C87"/>
    <w:rsid w:val="003C1FDF"/>
    <w:rsid w:val="003C4CA9"/>
    <w:rsid w:val="003C588A"/>
    <w:rsid w:val="003C7FE8"/>
    <w:rsid w:val="003D0113"/>
    <w:rsid w:val="003D41A2"/>
    <w:rsid w:val="003D4FD2"/>
    <w:rsid w:val="003D5B27"/>
    <w:rsid w:val="003D775E"/>
    <w:rsid w:val="003E001E"/>
    <w:rsid w:val="003E0D9A"/>
    <w:rsid w:val="003F0FEA"/>
    <w:rsid w:val="003F171D"/>
    <w:rsid w:val="004027E3"/>
    <w:rsid w:val="004143E5"/>
    <w:rsid w:val="004166BA"/>
    <w:rsid w:val="004222AA"/>
    <w:rsid w:val="00425FE6"/>
    <w:rsid w:val="00426744"/>
    <w:rsid w:val="00434567"/>
    <w:rsid w:val="00434B5D"/>
    <w:rsid w:val="00434BD9"/>
    <w:rsid w:val="004372FE"/>
    <w:rsid w:val="004403E5"/>
    <w:rsid w:val="00441212"/>
    <w:rsid w:val="00441977"/>
    <w:rsid w:val="0045284C"/>
    <w:rsid w:val="00455122"/>
    <w:rsid w:val="00462692"/>
    <w:rsid w:val="00466B28"/>
    <w:rsid w:val="00481FD9"/>
    <w:rsid w:val="0048790F"/>
    <w:rsid w:val="00487922"/>
    <w:rsid w:val="0049019A"/>
    <w:rsid w:val="004919FF"/>
    <w:rsid w:val="00491CE6"/>
    <w:rsid w:val="00491F63"/>
    <w:rsid w:val="004939CF"/>
    <w:rsid w:val="004B5C91"/>
    <w:rsid w:val="004C1A2E"/>
    <w:rsid w:val="004C3251"/>
    <w:rsid w:val="004C45B8"/>
    <w:rsid w:val="004C7E20"/>
    <w:rsid w:val="004D4C42"/>
    <w:rsid w:val="004E1923"/>
    <w:rsid w:val="004E6186"/>
    <w:rsid w:val="004E6929"/>
    <w:rsid w:val="004E7E20"/>
    <w:rsid w:val="004F0EE1"/>
    <w:rsid w:val="004F1F4A"/>
    <w:rsid w:val="004F706F"/>
    <w:rsid w:val="005058C9"/>
    <w:rsid w:val="00506B6B"/>
    <w:rsid w:val="00510A53"/>
    <w:rsid w:val="005147BE"/>
    <w:rsid w:val="005207C4"/>
    <w:rsid w:val="00523970"/>
    <w:rsid w:val="0052444F"/>
    <w:rsid w:val="0052506E"/>
    <w:rsid w:val="005300B5"/>
    <w:rsid w:val="00533CD9"/>
    <w:rsid w:val="005437AA"/>
    <w:rsid w:val="005443D4"/>
    <w:rsid w:val="005451E4"/>
    <w:rsid w:val="00547684"/>
    <w:rsid w:val="00547B20"/>
    <w:rsid w:val="00554C23"/>
    <w:rsid w:val="005562BA"/>
    <w:rsid w:val="00556B83"/>
    <w:rsid w:val="00560410"/>
    <w:rsid w:val="005666F9"/>
    <w:rsid w:val="00566DA7"/>
    <w:rsid w:val="00571345"/>
    <w:rsid w:val="00575875"/>
    <w:rsid w:val="00576272"/>
    <w:rsid w:val="005769AA"/>
    <w:rsid w:val="0058447C"/>
    <w:rsid w:val="00585BEA"/>
    <w:rsid w:val="0058651E"/>
    <w:rsid w:val="00590B15"/>
    <w:rsid w:val="00593C99"/>
    <w:rsid w:val="005943C1"/>
    <w:rsid w:val="005965E3"/>
    <w:rsid w:val="005974E6"/>
    <w:rsid w:val="005A5A22"/>
    <w:rsid w:val="005A6908"/>
    <w:rsid w:val="005A6E9A"/>
    <w:rsid w:val="005B798A"/>
    <w:rsid w:val="005C0E7A"/>
    <w:rsid w:val="005C13E5"/>
    <w:rsid w:val="005C1AC6"/>
    <w:rsid w:val="005C2CD4"/>
    <w:rsid w:val="005C585A"/>
    <w:rsid w:val="005C5BEE"/>
    <w:rsid w:val="005C5E08"/>
    <w:rsid w:val="005D3E52"/>
    <w:rsid w:val="005D4871"/>
    <w:rsid w:val="005E0565"/>
    <w:rsid w:val="005E0A05"/>
    <w:rsid w:val="005E11DE"/>
    <w:rsid w:val="005E213F"/>
    <w:rsid w:val="005E4FBA"/>
    <w:rsid w:val="005E6903"/>
    <w:rsid w:val="005F0255"/>
    <w:rsid w:val="005F1EE8"/>
    <w:rsid w:val="005F39F0"/>
    <w:rsid w:val="005F64EB"/>
    <w:rsid w:val="005F7A00"/>
    <w:rsid w:val="006038E7"/>
    <w:rsid w:val="00604302"/>
    <w:rsid w:val="00606E65"/>
    <w:rsid w:val="00606F49"/>
    <w:rsid w:val="006129CC"/>
    <w:rsid w:val="006145DA"/>
    <w:rsid w:val="0061652B"/>
    <w:rsid w:val="006170C1"/>
    <w:rsid w:val="00623660"/>
    <w:rsid w:val="006301D5"/>
    <w:rsid w:val="00632315"/>
    <w:rsid w:val="00635B8E"/>
    <w:rsid w:val="006366CA"/>
    <w:rsid w:val="00641228"/>
    <w:rsid w:val="00644A63"/>
    <w:rsid w:val="006476A6"/>
    <w:rsid w:val="00647D71"/>
    <w:rsid w:val="00653116"/>
    <w:rsid w:val="006534BF"/>
    <w:rsid w:val="00654EE2"/>
    <w:rsid w:val="0067033A"/>
    <w:rsid w:val="0067395C"/>
    <w:rsid w:val="00674CC3"/>
    <w:rsid w:val="00680FE2"/>
    <w:rsid w:val="006832D6"/>
    <w:rsid w:val="00685C15"/>
    <w:rsid w:val="006870B7"/>
    <w:rsid w:val="00687767"/>
    <w:rsid w:val="00690C46"/>
    <w:rsid w:val="0069401F"/>
    <w:rsid w:val="00695110"/>
    <w:rsid w:val="006A18FA"/>
    <w:rsid w:val="006A4466"/>
    <w:rsid w:val="006B3868"/>
    <w:rsid w:val="006C4F95"/>
    <w:rsid w:val="006C65F1"/>
    <w:rsid w:val="006D0B63"/>
    <w:rsid w:val="006D40B1"/>
    <w:rsid w:val="006D4FDF"/>
    <w:rsid w:val="006E199B"/>
    <w:rsid w:val="006E3D18"/>
    <w:rsid w:val="006E73C3"/>
    <w:rsid w:val="006F04BA"/>
    <w:rsid w:val="006F0AA0"/>
    <w:rsid w:val="006F27B7"/>
    <w:rsid w:val="00702826"/>
    <w:rsid w:val="00704075"/>
    <w:rsid w:val="00706B1C"/>
    <w:rsid w:val="007073A1"/>
    <w:rsid w:val="0070747C"/>
    <w:rsid w:val="00713EC6"/>
    <w:rsid w:val="00714D68"/>
    <w:rsid w:val="0072042A"/>
    <w:rsid w:val="0072298B"/>
    <w:rsid w:val="00723877"/>
    <w:rsid w:val="00723C7D"/>
    <w:rsid w:val="00726CEC"/>
    <w:rsid w:val="007300D8"/>
    <w:rsid w:val="00734B99"/>
    <w:rsid w:val="00736E78"/>
    <w:rsid w:val="00740719"/>
    <w:rsid w:val="007441C5"/>
    <w:rsid w:val="00744582"/>
    <w:rsid w:val="00752764"/>
    <w:rsid w:val="00757562"/>
    <w:rsid w:val="00760988"/>
    <w:rsid w:val="0076208E"/>
    <w:rsid w:val="00764614"/>
    <w:rsid w:val="00777AAC"/>
    <w:rsid w:val="00783E5A"/>
    <w:rsid w:val="00791ED7"/>
    <w:rsid w:val="00792713"/>
    <w:rsid w:val="00795708"/>
    <w:rsid w:val="00797AD2"/>
    <w:rsid w:val="007A55E8"/>
    <w:rsid w:val="007A72D9"/>
    <w:rsid w:val="007A7B24"/>
    <w:rsid w:val="007B012F"/>
    <w:rsid w:val="007B038E"/>
    <w:rsid w:val="007B2892"/>
    <w:rsid w:val="007B35BB"/>
    <w:rsid w:val="007B6E18"/>
    <w:rsid w:val="007C5203"/>
    <w:rsid w:val="007D27B8"/>
    <w:rsid w:val="007D4BF5"/>
    <w:rsid w:val="007D56A2"/>
    <w:rsid w:val="007D7FCB"/>
    <w:rsid w:val="007E434F"/>
    <w:rsid w:val="007E612E"/>
    <w:rsid w:val="007F26BB"/>
    <w:rsid w:val="007F2BA8"/>
    <w:rsid w:val="00802D07"/>
    <w:rsid w:val="00807BDC"/>
    <w:rsid w:val="00832948"/>
    <w:rsid w:val="00835335"/>
    <w:rsid w:val="00835C2B"/>
    <w:rsid w:val="0084043C"/>
    <w:rsid w:val="00841A3C"/>
    <w:rsid w:val="00844A3F"/>
    <w:rsid w:val="00853A7C"/>
    <w:rsid w:val="00853B57"/>
    <w:rsid w:val="00853BAB"/>
    <w:rsid w:val="00864F85"/>
    <w:rsid w:val="008651C4"/>
    <w:rsid w:val="00870971"/>
    <w:rsid w:val="0087781C"/>
    <w:rsid w:val="00881E12"/>
    <w:rsid w:val="008849D5"/>
    <w:rsid w:val="00885017"/>
    <w:rsid w:val="00887529"/>
    <w:rsid w:val="00887A80"/>
    <w:rsid w:val="00890049"/>
    <w:rsid w:val="008A1FC7"/>
    <w:rsid w:val="008A2748"/>
    <w:rsid w:val="008B0815"/>
    <w:rsid w:val="008B1278"/>
    <w:rsid w:val="008B3CC8"/>
    <w:rsid w:val="008B42AF"/>
    <w:rsid w:val="008B47C0"/>
    <w:rsid w:val="008B5488"/>
    <w:rsid w:val="008D3569"/>
    <w:rsid w:val="008D4B77"/>
    <w:rsid w:val="008D58ED"/>
    <w:rsid w:val="008E00E1"/>
    <w:rsid w:val="008E6AEA"/>
    <w:rsid w:val="008F0DB4"/>
    <w:rsid w:val="008F3E4A"/>
    <w:rsid w:val="008F4302"/>
    <w:rsid w:val="009162C9"/>
    <w:rsid w:val="0091671E"/>
    <w:rsid w:val="009179E5"/>
    <w:rsid w:val="009224A3"/>
    <w:rsid w:val="009248F1"/>
    <w:rsid w:val="0092736A"/>
    <w:rsid w:val="009278B5"/>
    <w:rsid w:val="00932123"/>
    <w:rsid w:val="009344BC"/>
    <w:rsid w:val="00934657"/>
    <w:rsid w:val="00934C79"/>
    <w:rsid w:val="00937F98"/>
    <w:rsid w:val="00944A33"/>
    <w:rsid w:val="00952176"/>
    <w:rsid w:val="00957165"/>
    <w:rsid w:val="00964A0C"/>
    <w:rsid w:val="00966F10"/>
    <w:rsid w:val="00974E77"/>
    <w:rsid w:val="0097596D"/>
    <w:rsid w:val="00975AAC"/>
    <w:rsid w:val="009806C4"/>
    <w:rsid w:val="009829F1"/>
    <w:rsid w:val="009838A1"/>
    <w:rsid w:val="009925F7"/>
    <w:rsid w:val="009A2D24"/>
    <w:rsid w:val="009A4E6B"/>
    <w:rsid w:val="009A57A8"/>
    <w:rsid w:val="009B425D"/>
    <w:rsid w:val="009B6207"/>
    <w:rsid w:val="009B6EE5"/>
    <w:rsid w:val="009B752F"/>
    <w:rsid w:val="009C001E"/>
    <w:rsid w:val="009C13A8"/>
    <w:rsid w:val="009C2078"/>
    <w:rsid w:val="009D2193"/>
    <w:rsid w:val="009D27CA"/>
    <w:rsid w:val="009D42A6"/>
    <w:rsid w:val="009D4E5A"/>
    <w:rsid w:val="009D75FE"/>
    <w:rsid w:val="009E0107"/>
    <w:rsid w:val="009E083A"/>
    <w:rsid w:val="009E38DA"/>
    <w:rsid w:val="009E3EAF"/>
    <w:rsid w:val="009E4060"/>
    <w:rsid w:val="009E638C"/>
    <w:rsid w:val="009E7B72"/>
    <w:rsid w:val="009F330D"/>
    <w:rsid w:val="009F4539"/>
    <w:rsid w:val="00A025FB"/>
    <w:rsid w:val="00A03127"/>
    <w:rsid w:val="00A05009"/>
    <w:rsid w:val="00A06FE6"/>
    <w:rsid w:val="00A10418"/>
    <w:rsid w:val="00A1417F"/>
    <w:rsid w:val="00A1730C"/>
    <w:rsid w:val="00A2075D"/>
    <w:rsid w:val="00A36203"/>
    <w:rsid w:val="00A4615A"/>
    <w:rsid w:val="00A462E9"/>
    <w:rsid w:val="00A50E0A"/>
    <w:rsid w:val="00A55479"/>
    <w:rsid w:val="00A605F1"/>
    <w:rsid w:val="00A71ACA"/>
    <w:rsid w:val="00A77328"/>
    <w:rsid w:val="00A82B35"/>
    <w:rsid w:val="00A83135"/>
    <w:rsid w:val="00A831EE"/>
    <w:rsid w:val="00AA1FD5"/>
    <w:rsid w:val="00AA461D"/>
    <w:rsid w:val="00AA4842"/>
    <w:rsid w:val="00AB135D"/>
    <w:rsid w:val="00AB6916"/>
    <w:rsid w:val="00AC27A5"/>
    <w:rsid w:val="00AC2EDE"/>
    <w:rsid w:val="00AC5D4D"/>
    <w:rsid w:val="00AD1A14"/>
    <w:rsid w:val="00AD58E3"/>
    <w:rsid w:val="00AE0032"/>
    <w:rsid w:val="00AE1719"/>
    <w:rsid w:val="00AE189E"/>
    <w:rsid w:val="00AE54C6"/>
    <w:rsid w:val="00AE6A72"/>
    <w:rsid w:val="00AF1738"/>
    <w:rsid w:val="00AF3363"/>
    <w:rsid w:val="00AF3408"/>
    <w:rsid w:val="00B00FEE"/>
    <w:rsid w:val="00B01504"/>
    <w:rsid w:val="00B04C46"/>
    <w:rsid w:val="00B05DF9"/>
    <w:rsid w:val="00B079BC"/>
    <w:rsid w:val="00B11174"/>
    <w:rsid w:val="00B125C9"/>
    <w:rsid w:val="00B13989"/>
    <w:rsid w:val="00B14574"/>
    <w:rsid w:val="00B15B55"/>
    <w:rsid w:val="00B16635"/>
    <w:rsid w:val="00B169B1"/>
    <w:rsid w:val="00B227D3"/>
    <w:rsid w:val="00B22F9F"/>
    <w:rsid w:val="00B24D37"/>
    <w:rsid w:val="00B33DED"/>
    <w:rsid w:val="00B342BA"/>
    <w:rsid w:val="00B409C6"/>
    <w:rsid w:val="00B40ED8"/>
    <w:rsid w:val="00B45EB1"/>
    <w:rsid w:val="00B54B00"/>
    <w:rsid w:val="00B54E6E"/>
    <w:rsid w:val="00B57891"/>
    <w:rsid w:val="00B579AC"/>
    <w:rsid w:val="00B60D18"/>
    <w:rsid w:val="00B61461"/>
    <w:rsid w:val="00B67D71"/>
    <w:rsid w:val="00B72375"/>
    <w:rsid w:val="00B73C8E"/>
    <w:rsid w:val="00B826A3"/>
    <w:rsid w:val="00B82CE7"/>
    <w:rsid w:val="00B85396"/>
    <w:rsid w:val="00B925AC"/>
    <w:rsid w:val="00B94BEE"/>
    <w:rsid w:val="00BA15BA"/>
    <w:rsid w:val="00BA4226"/>
    <w:rsid w:val="00BA7172"/>
    <w:rsid w:val="00BB0BF4"/>
    <w:rsid w:val="00BB0EB6"/>
    <w:rsid w:val="00BB1AD0"/>
    <w:rsid w:val="00BB40A5"/>
    <w:rsid w:val="00BB6EE1"/>
    <w:rsid w:val="00BB78DB"/>
    <w:rsid w:val="00BC1DF3"/>
    <w:rsid w:val="00BC1F64"/>
    <w:rsid w:val="00BC1FCC"/>
    <w:rsid w:val="00BC3567"/>
    <w:rsid w:val="00BC389F"/>
    <w:rsid w:val="00BC3CBA"/>
    <w:rsid w:val="00BC4C94"/>
    <w:rsid w:val="00BC4CCC"/>
    <w:rsid w:val="00BC68B3"/>
    <w:rsid w:val="00BD375C"/>
    <w:rsid w:val="00BD4DA2"/>
    <w:rsid w:val="00BE388E"/>
    <w:rsid w:val="00BE5A4C"/>
    <w:rsid w:val="00BF096C"/>
    <w:rsid w:val="00BF1502"/>
    <w:rsid w:val="00C00AFB"/>
    <w:rsid w:val="00C01002"/>
    <w:rsid w:val="00C01837"/>
    <w:rsid w:val="00C018AC"/>
    <w:rsid w:val="00C12B5B"/>
    <w:rsid w:val="00C143F2"/>
    <w:rsid w:val="00C1635E"/>
    <w:rsid w:val="00C1748A"/>
    <w:rsid w:val="00C22358"/>
    <w:rsid w:val="00C30BEF"/>
    <w:rsid w:val="00C32FCD"/>
    <w:rsid w:val="00C41301"/>
    <w:rsid w:val="00C447F5"/>
    <w:rsid w:val="00C506A3"/>
    <w:rsid w:val="00C53BBF"/>
    <w:rsid w:val="00C55276"/>
    <w:rsid w:val="00C6278B"/>
    <w:rsid w:val="00C62967"/>
    <w:rsid w:val="00C67D36"/>
    <w:rsid w:val="00C852CA"/>
    <w:rsid w:val="00C85B2E"/>
    <w:rsid w:val="00C9049E"/>
    <w:rsid w:val="00C95624"/>
    <w:rsid w:val="00C96BF2"/>
    <w:rsid w:val="00CA120F"/>
    <w:rsid w:val="00CA2C5C"/>
    <w:rsid w:val="00CA34A5"/>
    <w:rsid w:val="00CB0A06"/>
    <w:rsid w:val="00CB1760"/>
    <w:rsid w:val="00CB2680"/>
    <w:rsid w:val="00CB2C86"/>
    <w:rsid w:val="00CB3A01"/>
    <w:rsid w:val="00CB40A9"/>
    <w:rsid w:val="00CB53F4"/>
    <w:rsid w:val="00CC12B9"/>
    <w:rsid w:val="00CC17FA"/>
    <w:rsid w:val="00CC6461"/>
    <w:rsid w:val="00CD0AFB"/>
    <w:rsid w:val="00CD2968"/>
    <w:rsid w:val="00CD50C4"/>
    <w:rsid w:val="00CD6EC0"/>
    <w:rsid w:val="00CD71AF"/>
    <w:rsid w:val="00CE0959"/>
    <w:rsid w:val="00CE1711"/>
    <w:rsid w:val="00CE3327"/>
    <w:rsid w:val="00CE3C59"/>
    <w:rsid w:val="00CF08DD"/>
    <w:rsid w:val="00CF256E"/>
    <w:rsid w:val="00CF3872"/>
    <w:rsid w:val="00CF4A91"/>
    <w:rsid w:val="00CF5134"/>
    <w:rsid w:val="00CF5FF8"/>
    <w:rsid w:val="00D00040"/>
    <w:rsid w:val="00D0274B"/>
    <w:rsid w:val="00D13E51"/>
    <w:rsid w:val="00D15998"/>
    <w:rsid w:val="00D165C9"/>
    <w:rsid w:val="00D17E12"/>
    <w:rsid w:val="00D34158"/>
    <w:rsid w:val="00D348A5"/>
    <w:rsid w:val="00D44DD7"/>
    <w:rsid w:val="00D47094"/>
    <w:rsid w:val="00D47C19"/>
    <w:rsid w:val="00D47EB7"/>
    <w:rsid w:val="00D52603"/>
    <w:rsid w:val="00D62B17"/>
    <w:rsid w:val="00D8032A"/>
    <w:rsid w:val="00D9027A"/>
    <w:rsid w:val="00D92F8B"/>
    <w:rsid w:val="00D939AE"/>
    <w:rsid w:val="00DA3420"/>
    <w:rsid w:val="00DB0F50"/>
    <w:rsid w:val="00DB1F5A"/>
    <w:rsid w:val="00DC2EF9"/>
    <w:rsid w:val="00DC57A6"/>
    <w:rsid w:val="00DC7F17"/>
    <w:rsid w:val="00DD4433"/>
    <w:rsid w:val="00DE3F21"/>
    <w:rsid w:val="00DE4145"/>
    <w:rsid w:val="00DE6311"/>
    <w:rsid w:val="00DE6E38"/>
    <w:rsid w:val="00DF09D0"/>
    <w:rsid w:val="00E009A4"/>
    <w:rsid w:val="00E017E3"/>
    <w:rsid w:val="00E114FD"/>
    <w:rsid w:val="00E12E4D"/>
    <w:rsid w:val="00E12FA5"/>
    <w:rsid w:val="00E16773"/>
    <w:rsid w:val="00E16DF9"/>
    <w:rsid w:val="00E22DD0"/>
    <w:rsid w:val="00E23731"/>
    <w:rsid w:val="00E36399"/>
    <w:rsid w:val="00E40284"/>
    <w:rsid w:val="00E416D2"/>
    <w:rsid w:val="00E43FFF"/>
    <w:rsid w:val="00E457FB"/>
    <w:rsid w:val="00E4669D"/>
    <w:rsid w:val="00E540EB"/>
    <w:rsid w:val="00E561D0"/>
    <w:rsid w:val="00E57431"/>
    <w:rsid w:val="00E6302F"/>
    <w:rsid w:val="00E63902"/>
    <w:rsid w:val="00E67544"/>
    <w:rsid w:val="00E67BF8"/>
    <w:rsid w:val="00E70F02"/>
    <w:rsid w:val="00E74C76"/>
    <w:rsid w:val="00E755CB"/>
    <w:rsid w:val="00E75DC0"/>
    <w:rsid w:val="00E8021C"/>
    <w:rsid w:val="00E83918"/>
    <w:rsid w:val="00E92CAD"/>
    <w:rsid w:val="00E95D45"/>
    <w:rsid w:val="00EA21A1"/>
    <w:rsid w:val="00EA2289"/>
    <w:rsid w:val="00EA2991"/>
    <w:rsid w:val="00EA58C6"/>
    <w:rsid w:val="00EB1AE0"/>
    <w:rsid w:val="00EB3775"/>
    <w:rsid w:val="00EB602B"/>
    <w:rsid w:val="00EB73C6"/>
    <w:rsid w:val="00EC192F"/>
    <w:rsid w:val="00EC732D"/>
    <w:rsid w:val="00EC7389"/>
    <w:rsid w:val="00ED2DCB"/>
    <w:rsid w:val="00ED6AAD"/>
    <w:rsid w:val="00ED76B4"/>
    <w:rsid w:val="00EE2AD8"/>
    <w:rsid w:val="00EE4219"/>
    <w:rsid w:val="00EF090E"/>
    <w:rsid w:val="00EF1677"/>
    <w:rsid w:val="00EF42F2"/>
    <w:rsid w:val="00EF46BE"/>
    <w:rsid w:val="00EF5495"/>
    <w:rsid w:val="00EF71AA"/>
    <w:rsid w:val="00F0142F"/>
    <w:rsid w:val="00F0230B"/>
    <w:rsid w:val="00F045E0"/>
    <w:rsid w:val="00F0608D"/>
    <w:rsid w:val="00F066DD"/>
    <w:rsid w:val="00F1207D"/>
    <w:rsid w:val="00F125F9"/>
    <w:rsid w:val="00F23C76"/>
    <w:rsid w:val="00F24187"/>
    <w:rsid w:val="00F30E4B"/>
    <w:rsid w:val="00F31504"/>
    <w:rsid w:val="00F348FE"/>
    <w:rsid w:val="00F3541A"/>
    <w:rsid w:val="00F357AD"/>
    <w:rsid w:val="00F50D88"/>
    <w:rsid w:val="00F51840"/>
    <w:rsid w:val="00F51FED"/>
    <w:rsid w:val="00F54D12"/>
    <w:rsid w:val="00F60700"/>
    <w:rsid w:val="00F65DD3"/>
    <w:rsid w:val="00F66D82"/>
    <w:rsid w:val="00F67D6E"/>
    <w:rsid w:val="00F73242"/>
    <w:rsid w:val="00F7374D"/>
    <w:rsid w:val="00F82242"/>
    <w:rsid w:val="00F8251C"/>
    <w:rsid w:val="00F8252C"/>
    <w:rsid w:val="00F83DF4"/>
    <w:rsid w:val="00F9493E"/>
    <w:rsid w:val="00F94EE4"/>
    <w:rsid w:val="00F975F1"/>
    <w:rsid w:val="00FA00DB"/>
    <w:rsid w:val="00FA27BA"/>
    <w:rsid w:val="00FA7AA3"/>
    <w:rsid w:val="00FB0873"/>
    <w:rsid w:val="00FB0D2A"/>
    <w:rsid w:val="00FB325F"/>
    <w:rsid w:val="00FB3B26"/>
    <w:rsid w:val="00FB63C2"/>
    <w:rsid w:val="00FC6B93"/>
    <w:rsid w:val="00FC7407"/>
    <w:rsid w:val="00FC7C2F"/>
    <w:rsid w:val="00FD7B0F"/>
    <w:rsid w:val="00FE50B6"/>
    <w:rsid w:val="00FE6141"/>
    <w:rsid w:val="00FE7D1D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70B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6870B7"/>
    <w:pPr>
      <w:keepNext/>
      <w:keepLines/>
      <w:spacing w:before="480" w:after="0"/>
      <w:outlineLvl w:val="0"/>
    </w:pPr>
    <w:rPr>
      <w:rFonts w:ascii="Cambria" w:hAnsi="Cambria" w:cs="Cambria"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9"/>
    <w:qFormat/>
    <w:rsid w:val="006870B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31F2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9"/>
    <w:locked/>
    <w:rsid w:val="006870B7"/>
    <w:rPr>
      <w:rFonts w:ascii="Cambria" w:hAnsi="Cambria" w:cs="Cambria"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locked/>
    <w:rsid w:val="006870B7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C57A6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Hyperlink"/>
    <w:uiPriority w:val="99"/>
    <w:semiHidden/>
    <w:rsid w:val="006870B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BC3567"/>
    <w:pPr>
      <w:tabs>
        <w:tab w:val="right" w:leader="dot" w:pos="9627"/>
      </w:tabs>
      <w:spacing w:after="100"/>
      <w:ind w:left="142"/>
    </w:pPr>
  </w:style>
  <w:style w:type="paragraph" w:styleId="21">
    <w:name w:val="toc 2"/>
    <w:basedOn w:val="a"/>
    <w:next w:val="a"/>
    <w:autoRedefine/>
    <w:uiPriority w:val="99"/>
    <w:rsid w:val="00B01504"/>
    <w:pPr>
      <w:tabs>
        <w:tab w:val="right" w:leader="dot" w:pos="9627"/>
      </w:tabs>
      <w:spacing w:after="100"/>
      <w:ind w:left="220"/>
      <w:jc w:val="both"/>
    </w:pPr>
  </w:style>
  <w:style w:type="paragraph" w:styleId="a4">
    <w:name w:val="TOC Heading"/>
    <w:basedOn w:val="1"/>
    <w:next w:val="a"/>
    <w:uiPriority w:val="99"/>
    <w:qFormat/>
    <w:rsid w:val="006870B7"/>
    <w:pPr>
      <w:outlineLvl w:val="9"/>
    </w:pPr>
    <w:rPr>
      <w:b/>
      <w:bCs/>
      <w:lang w:eastAsia="ru-RU"/>
    </w:rPr>
  </w:style>
  <w:style w:type="paragraph" w:customStyle="1" w:styleId="s1">
    <w:name w:val="s_1"/>
    <w:basedOn w:val="a"/>
    <w:uiPriority w:val="99"/>
    <w:rsid w:val="005E11D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99"/>
    <w:qFormat/>
    <w:rsid w:val="005E11DE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944A33"/>
    <w:rPr>
      <w:sz w:val="24"/>
    </w:rPr>
  </w:style>
  <w:style w:type="paragraph" w:styleId="a6">
    <w:name w:val="Body Text"/>
    <w:basedOn w:val="a"/>
    <w:link w:val="a7"/>
    <w:uiPriority w:val="99"/>
    <w:semiHidden/>
    <w:rsid w:val="00944A33"/>
    <w:pPr>
      <w:spacing w:before="240" w:after="120" w:line="240" w:lineRule="auto"/>
    </w:pPr>
    <w:rPr>
      <w:rFonts w:eastAsia="Calibri" w:cs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9E7B72"/>
    <w:rPr>
      <w:rFonts w:eastAsia="Times New Roman" w:cs="Calibri"/>
      <w:lang w:eastAsia="en-US"/>
    </w:rPr>
  </w:style>
  <w:style w:type="character" w:customStyle="1" w:styleId="12">
    <w:name w:val="Основной текст Знак1"/>
    <w:uiPriority w:val="99"/>
    <w:semiHidden/>
    <w:rsid w:val="00944A33"/>
    <w:rPr>
      <w:rFonts w:ascii="Calibri" w:hAnsi="Calibri" w:cs="Calibri"/>
    </w:rPr>
  </w:style>
  <w:style w:type="paragraph" w:customStyle="1" w:styleId="ConsPlusNormal">
    <w:name w:val="ConsPlusNormal"/>
    <w:uiPriority w:val="99"/>
    <w:rsid w:val="00944A3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"/>
    <w:uiPriority w:val="99"/>
    <w:rsid w:val="00944A33"/>
    <w:pPr>
      <w:ind w:left="720"/>
    </w:pPr>
    <w:rPr>
      <w:rFonts w:eastAsia="Calibri" w:cs="Times New Roman"/>
      <w:lang w:eastAsia="ru-RU"/>
    </w:rPr>
  </w:style>
  <w:style w:type="paragraph" w:styleId="a8">
    <w:name w:val="header"/>
    <w:basedOn w:val="a"/>
    <w:link w:val="a9"/>
    <w:uiPriority w:val="99"/>
    <w:rsid w:val="00AA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AA461D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rsid w:val="00AA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AA461D"/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EA2289"/>
    <w:rPr>
      <w:rFonts w:cs="Times New Roman"/>
    </w:rPr>
  </w:style>
  <w:style w:type="paragraph" w:styleId="ac">
    <w:name w:val="Normal (Web)"/>
    <w:basedOn w:val="a"/>
    <w:uiPriority w:val="99"/>
    <w:rsid w:val="006E3D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6E3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875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2">
    <w:name w:val="Абзац списка2"/>
    <w:basedOn w:val="a"/>
    <w:uiPriority w:val="99"/>
    <w:rsid w:val="00131F29"/>
    <w:pPr>
      <w:ind w:left="720"/>
      <w:contextualSpacing/>
    </w:pPr>
    <w:rPr>
      <w:rFonts w:cs="Times New Roman"/>
    </w:rPr>
  </w:style>
  <w:style w:type="paragraph" w:styleId="ad">
    <w:name w:val="Block Text"/>
    <w:basedOn w:val="a"/>
    <w:uiPriority w:val="99"/>
    <w:rsid w:val="00131F29"/>
    <w:pPr>
      <w:spacing w:after="0" w:line="240" w:lineRule="auto"/>
      <w:ind w:left="-284" w:right="-523"/>
    </w:pPr>
    <w:rPr>
      <w:rFonts w:cs="Times New Roman"/>
      <w:sz w:val="28"/>
      <w:szCs w:val="24"/>
      <w:lang w:val="en-US"/>
    </w:rPr>
  </w:style>
  <w:style w:type="paragraph" w:customStyle="1" w:styleId="Web">
    <w:name w:val="Обычный (Web)"/>
    <w:basedOn w:val="a"/>
    <w:uiPriority w:val="99"/>
    <w:rsid w:val="00131F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3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131F29"/>
    <w:rPr>
      <w:rFonts w:cs="Times New Roman"/>
      <w:b/>
      <w:bCs/>
      <w:color w:val="008000"/>
    </w:rPr>
  </w:style>
  <w:style w:type="paragraph" w:customStyle="1" w:styleId="14">
    <w:name w:val="Без интервала1"/>
    <w:link w:val="af0"/>
    <w:uiPriority w:val="99"/>
    <w:rsid w:val="00131F29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14"/>
    <w:uiPriority w:val="99"/>
    <w:locked/>
    <w:rsid w:val="00131F29"/>
    <w:rPr>
      <w:rFonts w:eastAsia="Times New Roman"/>
      <w:sz w:val="22"/>
      <w:szCs w:val="22"/>
      <w:lang w:val="ru-RU" w:eastAsia="en-US" w:bidi="ar-SA"/>
    </w:rPr>
  </w:style>
  <w:style w:type="paragraph" w:styleId="af1">
    <w:name w:val="No Spacing"/>
    <w:uiPriority w:val="1"/>
    <w:qFormat/>
    <w:rsid w:val="00131F2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31F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rsid w:val="009E63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table" w:styleId="af3">
    <w:name w:val="Table Grid"/>
    <w:basedOn w:val="a1"/>
    <w:uiPriority w:val="99"/>
    <w:locked/>
    <w:rsid w:val="000D160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Цветовое выделение"/>
    <w:uiPriority w:val="99"/>
    <w:rsid w:val="005C2CD4"/>
    <w:rPr>
      <w:b/>
      <w:color w:val="26282F"/>
    </w:rPr>
  </w:style>
  <w:style w:type="character" w:customStyle="1" w:styleId="c1">
    <w:name w:val="c1"/>
    <w:uiPriority w:val="99"/>
    <w:rsid w:val="00BC1FCC"/>
    <w:rPr>
      <w:rFonts w:cs="Times New Roman"/>
    </w:rPr>
  </w:style>
  <w:style w:type="character" w:styleId="af5">
    <w:name w:val="Emphasis"/>
    <w:qFormat/>
    <w:locked/>
    <w:rsid w:val="00324A41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CC6461"/>
    <w:rPr>
      <w:color w:val="800080"/>
      <w:u w:val="single"/>
    </w:rPr>
  </w:style>
  <w:style w:type="paragraph" w:customStyle="1" w:styleId="font5">
    <w:name w:val="font5"/>
    <w:basedOn w:val="a"/>
    <w:rsid w:val="00CC6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lang w:eastAsia="ru-RU"/>
    </w:rPr>
  </w:style>
  <w:style w:type="paragraph" w:customStyle="1" w:styleId="xl74">
    <w:name w:val="xl74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333333"/>
      <w:lang w:eastAsia="ru-RU"/>
    </w:rPr>
  </w:style>
  <w:style w:type="paragraph" w:customStyle="1" w:styleId="xl77">
    <w:name w:val="xl77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Wingdings" w:hAnsi="Wingdings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lang w:eastAsia="ru-RU"/>
    </w:rPr>
  </w:style>
  <w:style w:type="paragraph" w:customStyle="1" w:styleId="xl95">
    <w:name w:val="xl95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lang w:eastAsia="ru-RU"/>
    </w:rPr>
  </w:style>
  <w:style w:type="paragraph" w:customStyle="1" w:styleId="xl99">
    <w:name w:val="xl99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C6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6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C6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C64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64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6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64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C646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C646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C6461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C6461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C6461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C6461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C64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C64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C6461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C6461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C6461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C6461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C64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C64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CC64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C64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153">
    <w:name w:val="xl153"/>
    <w:basedOn w:val="a"/>
    <w:rsid w:val="00CC64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CC646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CC64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CC64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lang w:eastAsia="ru-RU"/>
    </w:rPr>
  </w:style>
  <w:style w:type="paragraph" w:customStyle="1" w:styleId="xl161">
    <w:name w:val="xl161"/>
    <w:basedOn w:val="a"/>
    <w:rsid w:val="00CC6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lang w:eastAsia="ru-RU"/>
    </w:rPr>
  </w:style>
  <w:style w:type="paragraph" w:customStyle="1" w:styleId="xl162">
    <w:name w:val="xl162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CC64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C64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C64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C64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C6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CC64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C64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C64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CC6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C64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C64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C64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C6461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CC646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46C8-FE6A-4717-A634-80B90B56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73</Pages>
  <Words>20092</Words>
  <Characters>114529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134353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</dc:creator>
  <cp:keywords/>
  <dc:description/>
  <cp:lastModifiedBy>Александр</cp:lastModifiedBy>
  <cp:revision>323</cp:revision>
  <cp:lastPrinted>2016-03-22T10:52:00Z</cp:lastPrinted>
  <dcterms:created xsi:type="dcterms:W3CDTF">2014-12-16T05:26:00Z</dcterms:created>
  <dcterms:modified xsi:type="dcterms:W3CDTF">2019-03-25T13:01:00Z</dcterms:modified>
</cp:coreProperties>
</file>