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874" w:h="3279" w:hRule="exact" w:wrap="none" w:vAnchor="page" w:hAnchor="page" w:x="1095" w:y="964"/>
        <w:widowControl w:val="0"/>
        <w:keepNext w:val="0"/>
        <w:keepLines w:val="0"/>
        <w:shd w:val="clear" w:color="auto" w:fill="auto"/>
        <w:bidi w:val="0"/>
        <w:spacing w:before="0" w:after="181" w:line="560" w:lineRule="exact"/>
        <w:ind w:left="26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ПОСТАНОВЛЕНИЕ</w:t>
      </w:r>
      <w:bookmarkEnd w:id="0"/>
    </w:p>
    <w:p>
      <w:pPr>
        <w:pStyle w:val="Style5"/>
        <w:framePr w:w="9874" w:h="3279" w:hRule="exact" w:wrap="none" w:vAnchor="page" w:hAnchor="page" w:x="1095" w:y="96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АДМИНИСТРАЦИИ РОЖДЕСТВЕННО-БАЕВСКОГО</w:t>
      </w:r>
      <w:bookmarkEnd w:id="1"/>
    </w:p>
    <w:p>
      <w:pPr>
        <w:pStyle w:val="Style5"/>
        <w:framePr w:w="9874" w:h="3279" w:hRule="exact" w:wrap="none" w:vAnchor="page" w:hAnchor="page" w:x="1095" w:y="964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26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СЕЛЬСКОГО ПОСЕЛЕНИЯ</w:t>
        <w:br/>
        <w:t>ИЧАЛКОВСКОГО МУ</w:t>
      </w:r>
      <w:r>
        <w:rPr>
          <w:rStyle w:val="CharStyle7"/>
          <w:b/>
          <w:bCs/>
        </w:rPr>
        <w:t>Н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</w:t>
      </w:r>
      <w:r>
        <w:rPr>
          <w:rStyle w:val="CharStyle7"/>
          <w:b/>
          <w:bCs/>
        </w:rPr>
        <w:t>Ц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ИП</w:t>
      </w:r>
      <w:r>
        <w:rPr>
          <w:rStyle w:val="CharStyle7"/>
          <w:b/>
          <w:bCs/>
        </w:rPr>
        <w:t>А</w:t>
      </w:r>
      <w:r>
        <w:rPr>
          <w:lang w:val="ru-RU" w:eastAsia="ru-RU" w:bidi="ru-RU"/>
          <w:w w:val="100"/>
          <w:spacing w:val="0"/>
          <w:color w:val="000000"/>
          <w:position w:val="0"/>
        </w:rPr>
        <w:t>ЛЬНОГО РАЙОНА</w:t>
        <w:br/>
        <w:t>РЕСПУБЛИКИ МОРДОВИЯ</w:t>
      </w:r>
      <w:bookmarkEnd w:id="2"/>
    </w:p>
    <w:p>
      <w:pPr>
        <w:pStyle w:val="Style8"/>
        <w:framePr w:w="9874" w:h="5685" w:hRule="exact" w:wrap="none" w:vAnchor="page" w:hAnchor="page" w:x="1095" w:y="5609"/>
        <w:widowControl w:val="0"/>
        <w:keepNext w:val="0"/>
        <w:keepLines w:val="0"/>
        <w:shd w:val="clear" w:color="auto" w:fill="auto"/>
        <w:bidi w:val="0"/>
        <w:spacing w:before="0" w:after="774"/>
        <w:ind w:left="0" w:right="534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Об утверждении перечня объектов, в отношении которых планируется заключение концессионных соглашений</w:t>
      </w:r>
      <w:bookmarkEnd w:id="3"/>
    </w:p>
    <w:p>
      <w:pPr>
        <w:pStyle w:val="Style10"/>
        <w:framePr w:w="9874" w:h="5685" w:hRule="exact" w:wrap="none" w:vAnchor="page" w:hAnchor="page" w:x="1095" w:y="5609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со статьей 4 Федерального закона от 21 июля 2005 года №</w:t>
      </w:r>
    </w:p>
    <w:p>
      <w:pPr>
        <w:pStyle w:val="Style10"/>
        <w:framePr w:w="9874" w:h="5685" w:hRule="exact" w:wrap="none" w:vAnchor="page" w:hAnchor="page" w:x="1095" w:y="5609"/>
        <w:widowControl w:val="0"/>
        <w:keepNext w:val="0"/>
        <w:keepLines w:val="0"/>
        <w:shd w:val="clear" w:color="auto" w:fill="auto"/>
        <w:bidi w:val="0"/>
        <w:jc w:val="left"/>
        <w:spacing w:before="0" w:after="62" w:line="32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115-ФЗ «О концессионных соглашениях» и Закона Республики Мордовия от 20 октября 2015 года № 83-3 « О регулировании отдельных вопросов в сферах государственно-частного партнерства, концессионных соглашений на территории Республики Мордовия» </w:t>
      </w:r>
      <w:r>
        <w:rPr>
          <w:rStyle w:val="CharStyle12"/>
        </w:rPr>
        <w:t>постановляю:</w:t>
      </w:r>
    </w:p>
    <w:p>
      <w:pPr>
        <w:pStyle w:val="Style10"/>
        <w:numPr>
          <w:ilvl w:val="0"/>
          <w:numId w:val="1"/>
        </w:numPr>
        <w:framePr w:w="9874" w:h="5685" w:hRule="exact" w:wrap="none" w:vAnchor="page" w:hAnchor="page" w:x="1095" w:y="5609"/>
        <w:tabs>
          <w:tab w:leader="none" w:pos="108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52" w:line="32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Утвердить прилагаемый перечень объектов, в отношении которых планируется заключение концессионных соглашений.</w:t>
      </w:r>
    </w:p>
    <w:p>
      <w:pPr>
        <w:pStyle w:val="Style10"/>
        <w:numPr>
          <w:ilvl w:val="0"/>
          <w:numId w:val="1"/>
        </w:numPr>
        <w:framePr w:w="9874" w:h="5685" w:hRule="exact" w:wrap="none" w:vAnchor="page" w:hAnchor="page" w:x="1095" w:y="5609"/>
        <w:tabs>
          <w:tab w:leader="none" w:pos="109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03" w:line="33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Контроль за исполнением настоящего постановления возложить на специалиста Андронову Г.Ф.</w:t>
      </w:r>
    </w:p>
    <w:p>
      <w:pPr>
        <w:pStyle w:val="Style10"/>
        <w:numPr>
          <w:ilvl w:val="0"/>
          <w:numId w:val="1"/>
        </w:numPr>
        <w:framePr w:w="9874" w:h="5685" w:hRule="exact" w:wrap="none" w:vAnchor="page" w:hAnchor="page" w:x="1095" w:y="5609"/>
        <w:tabs>
          <w:tab w:leader="none" w:pos="1147" w:val="left"/>
        </w:tabs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Настоящее постановление вступает в силу со дня подписания.</w:t>
      </w:r>
    </w:p>
    <w:p>
      <w:pPr>
        <w:pStyle w:val="Style13"/>
        <w:framePr w:wrap="none" w:vAnchor="page" w:hAnchor="page" w:x="1095" w:y="463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456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с. Рождествено</w:t>
      </w:r>
    </w:p>
    <w:p>
      <w:pPr>
        <w:pStyle w:val="Style15"/>
        <w:framePr w:wrap="none" w:vAnchor="page" w:hAnchor="page" w:x="1095" w:y="4929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760" w:right="7248" w:firstLine="0"/>
      </w:pPr>
      <w:bookmarkStart w:id="4" w:name="bookmark4"/>
      <w:r>
        <w:rPr>
          <w:rStyle w:val="CharStyle17"/>
          <w:b/>
          <w:bCs/>
        </w:rPr>
        <w:t xml:space="preserve">от </w:t>
      </w:r>
      <w:r>
        <w:rPr>
          <w:lang w:val="ru-RU" w:eastAsia="ru-RU" w:bidi="ru-RU"/>
          <w:w w:val="100"/>
          <w:spacing w:val="0"/>
          <w:color w:val="000000"/>
          <w:position w:val="0"/>
        </w:rPr>
        <w:t>26</w:t>
      </w:r>
      <w:r>
        <w:rPr>
          <w:rStyle w:val="CharStyle17"/>
          <w:b/>
          <w:bCs/>
        </w:rPr>
        <w:t>.</w:t>
      </w:r>
      <w:r>
        <w:rPr>
          <w:lang w:val="ru-RU" w:eastAsia="ru-RU" w:bidi="ru-RU"/>
          <w:w w:val="100"/>
          <w:spacing w:val="0"/>
          <w:color w:val="000000"/>
          <w:position w:val="0"/>
        </w:rPr>
        <w:t>01</w:t>
      </w:r>
      <w:r>
        <w:rPr>
          <w:rStyle w:val="CharStyle17"/>
          <w:b/>
          <w:bCs/>
        </w:rPr>
        <w:t>.</w:t>
      </w:r>
      <w:r>
        <w:rPr>
          <w:lang w:val="ru-RU" w:eastAsia="ru-RU" w:bidi="ru-RU"/>
          <w:w w:val="100"/>
          <w:spacing w:val="0"/>
          <w:color w:val="000000"/>
          <w:position w:val="0"/>
        </w:rPr>
        <w:t>2018</w:t>
      </w:r>
      <w:r>
        <w:rPr>
          <w:rStyle w:val="CharStyle17"/>
          <w:b/>
          <w:bCs/>
        </w:rPr>
        <w:t>г.</w:t>
      </w:r>
      <w:bookmarkEnd w:id="4"/>
    </w:p>
    <w:p>
      <w:pPr>
        <w:pStyle w:val="Style18"/>
        <w:framePr w:wrap="none" w:vAnchor="page" w:hAnchor="page" w:x="8929" w:y="493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20"/>
          <w:b/>
          <w:bCs/>
        </w:rPr>
        <w:t xml:space="preserve">№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11</w:t>
      </w:r>
    </w:p>
    <w:p>
      <w:pPr>
        <w:framePr w:wrap="none" w:vAnchor="page" w:hAnchor="page" w:x="1138" w:y="12326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19pt;height:101pt;">
            <v:imagedata r:id="rId5" r:href="rId6"/>
          </v:shape>
        </w:pict>
      </w:r>
    </w:p>
    <w:p>
      <w:pPr>
        <w:pStyle w:val="Style10"/>
        <w:framePr w:wrap="none" w:vAnchor="page" w:hAnchor="page" w:x="1095" w:y="1290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7287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А.А.Спирина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1"/>
        <w:framePr w:w="9888" w:h="455" w:hRule="exact" w:wrap="none" w:vAnchor="page" w:hAnchor="page" w:x="1104" w:y="1146"/>
        <w:widowControl w:val="0"/>
        <w:keepNext w:val="0"/>
        <w:keepLines w:val="0"/>
        <w:shd w:val="clear" w:color="auto" w:fill="auto"/>
        <w:bidi w:val="0"/>
        <w:spacing w:before="0" w:after="25" w:line="160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ПЕРЕЧЕНЬ</w:t>
      </w:r>
    </w:p>
    <w:p>
      <w:pPr>
        <w:pStyle w:val="Style21"/>
        <w:framePr w:w="9888" w:h="455" w:hRule="exact" w:wrap="none" w:vAnchor="page" w:hAnchor="page" w:x="1104" w:y="1146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объектов, в отношении которых планируется заключение концессионных соглашений в 2018 году</w:t>
      </w:r>
    </w:p>
    <w:tbl>
      <w:tblPr>
        <w:tblOverlap w:val="never"/>
        <w:tblLayout w:type="fixed"/>
        <w:jc w:val="left"/>
      </w:tblPr>
      <w:tblGrid>
        <w:gridCol w:w="446"/>
        <w:gridCol w:w="1133"/>
        <w:gridCol w:w="1565"/>
        <w:gridCol w:w="1277"/>
        <w:gridCol w:w="840"/>
        <w:gridCol w:w="850"/>
        <w:gridCol w:w="1426"/>
        <w:gridCol w:w="1315"/>
        <w:gridCol w:w="1037"/>
      </w:tblGrid>
      <w:tr>
        <w:trPr>
          <w:trHeight w:val="39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3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80" w:line="180" w:lineRule="exact"/>
              <w:ind w:left="0" w:right="0" w:firstLine="0"/>
            </w:pPr>
            <w:r>
              <w:rPr>
                <w:rStyle w:val="CharStyle23"/>
              </w:rPr>
              <w:t>Наименован ие предмета</w:t>
            </w:r>
          </w:p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spacing w:before="180" w:after="0" w:line="182" w:lineRule="exact"/>
              <w:ind w:left="0" w:right="0" w:firstLine="0"/>
            </w:pPr>
            <w:r>
              <w:rPr>
                <w:rStyle w:val="CharStyle23"/>
              </w:rPr>
              <w:t>Концессионн</w:t>
            </w:r>
          </w:p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23"/>
              </w:rPr>
              <w:t>ого</w:t>
            </w:r>
          </w:p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23"/>
              </w:rPr>
              <w:t>соглашения (строительст во или реконструкц ия)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3"/>
              </w:rPr>
              <w:t>Наименование городского поселения/муници пального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23"/>
              </w:rPr>
              <w:t>Общая</w:t>
            </w:r>
          </w:p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23"/>
              </w:rPr>
              <w:t>характеристик а объекта концессионног о соглашения (площадь, этажность, местоположен ие, год постройки</w:t>
            </w:r>
            <w:r>
              <w:rPr>
                <w:rStyle w:val="CharStyle23"/>
                <w:vertAlign w:val="superscript"/>
              </w:rPr>
              <w:t>1</w:t>
            </w:r>
            <w:r>
              <w:rPr>
                <w:rStyle w:val="CharStyle23"/>
              </w:rPr>
              <w:t>, износ</w:t>
            </w:r>
            <w:r>
              <w:rPr>
                <w:rStyle w:val="CharStyle23"/>
                <w:vertAlign w:val="superscript"/>
              </w:rPr>
              <w:t>2</w:t>
            </w:r>
            <w:r>
              <w:rPr>
                <w:rStyle w:val="CharStyle23"/>
              </w:rPr>
              <w:t>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23"/>
              </w:rPr>
              <w:t>Ориенти</w:t>
            </w:r>
          </w:p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23"/>
              </w:rPr>
              <w:t>ровочны</w:t>
            </w:r>
          </w:p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23"/>
              </w:rPr>
              <w:t>е</w:t>
            </w:r>
          </w:p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23"/>
              </w:rPr>
              <w:t>сроки</w:t>
            </w:r>
          </w:p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23"/>
              </w:rPr>
              <w:t>реализац</w:t>
            </w:r>
          </w:p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720" w:line="182" w:lineRule="exact"/>
              <w:ind w:left="0" w:right="0" w:firstLine="0"/>
            </w:pPr>
            <w:r>
              <w:rPr>
                <w:rStyle w:val="CharStyle23"/>
              </w:rPr>
              <w:t>ии</w:t>
            </w:r>
          </w:p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720" w:after="0" w:line="182" w:lineRule="exact"/>
              <w:ind w:left="140" w:right="0" w:firstLine="0"/>
            </w:pPr>
            <w:r>
              <w:rPr>
                <w:rStyle w:val="CharStyle23"/>
              </w:rPr>
              <w:t>концесси</w:t>
            </w:r>
          </w:p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23"/>
              </w:rPr>
              <w:t>онного</w:t>
            </w:r>
          </w:p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23"/>
              </w:rPr>
              <w:t>соглаше</w:t>
            </w:r>
          </w:p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23"/>
              </w:rPr>
              <w:t>ния</w:t>
            </w:r>
          </w:p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40" w:right="0" w:firstLine="0"/>
            </w:pPr>
            <w:r>
              <w:rPr>
                <w:rStyle w:val="CharStyle23"/>
              </w:rPr>
              <w:t>(месяц,</w:t>
            </w:r>
          </w:p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23"/>
              </w:rPr>
              <w:t>год</w:t>
            </w:r>
          </w:p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23"/>
              </w:rPr>
              <w:t>начала и конца реализац 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60" w:right="0" w:firstLine="0"/>
            </w:pPr>
            <w:r>
              <w:rPr>
                <w:rStyle w:val="CharStyle23"/>
              </w:rPr>
              <w:t>Отраслев</w:t>
            </w:r>
          </w:p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23"/>
              </w:rPr>
              <w:t>ая</w:t>
            </w:r>
          </w:p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23"/>
              </w:rPr>
              <w:t>принадл</w:t>
            </w:r>
          </w:p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23"/>
              </w:rPr>
              <w:t>ежность</w:t>
            </w:r>
          </w:p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60" w:right="0" w:firstLine="0"/>
            </w:pPr>
            <w:r>
              <w:rPr>
                <w:rStyle w:val="CharStyle23"/>
              </w:rPr>
              <w:t>объекта</w:t>
            </w:r>
          </w:p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60" w:right="0" w:firstLine="0"/>
            </w:pPr>
            <w:r>
              <w:rPr>
                <w:rStyle w:val="CharStyle23"/>
              </w:rPr>
              <w:t>концесси</w:t>
            </w:r>
          </w:p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23"/>
              </w:rPr>
              <w:t>онного</w:t>
            </w:r>
          </w:p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60" w:right="0" w:firstLine="0"/>
            </w:pPr>
            <w:r>
              <w:rPr>
                <w:rStyle w:val="CharStyle23"/>
              </w:rPr>
              <w:t>соглаше</w:t>
            </w:r>
          </w:p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23"/>
              </w:rPr>
              <w:t>ния</w:t>
            </w:r>
            <w:r>
              <w:rPr>
                <w:rStyle w:val="CharStyle23"/>
                <w:vertAlign w:val="superscript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23"/>
              </w:rPr>
              <w:t>Результат концессионного соглашения или социальный эффект от реализации концессионного соглашения</w:t>
            </w:r>
            <w:r>
              <w:rPr>
                <w:rStyle w:val="CharStyle23"/>
                <w:vertAlign w:val="superscript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220" w:right="0" w:firstLine="0"/>
            </w:pPr>
            <w:r>
              <w:rPr>
                <w:rStyle w:val="CharStyle23"/>
              </w:rPr>
              <w:t>Соответствие</w:t>
            </w:r>
          </w:p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23"/>
              </w:rPr>
              <w:t>концессионного</w:t>
            </w:r>
          </w:p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23"/>
              </w:rPr>
              <w:t>соглашения</w:t>
            </w:r>
          </w:p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23"/>
              </w:rPr>
              <w:t>целям</w:t>
            </w:r>
          </w:p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23"/>
              </w:rPr>
              <w:t>социально</w:t>
            </w:r>
          </w:p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23"/>
              </w:rPr>
              <w:t>экономического</w:t>
            </w:r>
          </w:p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23"/>
              </w:rPr>
              <w:t>развития</w:t>
            </w:r>
          </w:p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23"/>
              </w:rPr>
              <w:t>Республики</w:t>
            </w:r>
          </w:p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23"/>
              </w:rPr>
              <w:t>Мордовия</w:t>
            </w:r>
            <w:r>
              <w:rPr>
                <w:rStyle w:val="CharStyle23"/>
                <w:vertAlign w:val="superscript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23"/>
              </w:rPr>
              <w:t>Сумма</w:t>
            </w:r>
          </w:p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23"/>
              </w:rPr>
              <w:t>инвестиций</w:t>
            </w:r>
          </w:p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23"/>
              </w:rPr>
              <w:t>на</w:t>
            </w:r>
          </w:p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23"/>
              </w:rPr>
              <w:t>исполнение</w:t>
            </w:r>
          </w:p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23"/>
              </w:rPr>
              <w:t>соглашения</w:t>
            </w:r>
          </w:p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23"/>
              </w:rPr>
              <w:t>(млн.</w:t>
            </w:r>
          </w:p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23"/>
              </w:rPr>
              <w:t>рублей)</w:t>
            </w:r>
          </w:p>
        </w:tc>
      </w:tr>
      <w:tr>
        <w:trPr>
          <w:trHeight w:val="22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23"/>
              </w:rPr>
              <w:t>Водопроводн ые сети по ул. Луговая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23"/>
              </w:rPr>
              <w:t>Рождественно- Баевское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23"/>
              </w:rPr>
              <w:t>185м.,</w:t>
            </w:r>
          </w:p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23"/>
              </w:rPr>
              <w:t>с.Рождествено, ул. Луговая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numPr>
                <w:ilvl w:val="0"/>
                <w:numId w:val="3"/>
              </w:numPr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5" w:lineRule="exact"/>
              <w:ind w:left="0" w:right="0" w:firstLine="0"/>
            </w:pPr>
            <w:r>
              <w:rPr>
                <w:rStyle w:val="CharStyle23"/>
              </w:rPr>
              <w:t xml:space="preserve"> 18-</w:t>
            </w:r>
          </w:p>
          <w:p>
            <w:pPr>
              <w:pStyle w:val="Style10"/>
              <w:numPr>
                <w:ilvl w:val="0"/>
                <w:numId w:val="5"/>
              </w:numPr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5" w:lineRule="exact"/>
              <w:ind w:left="0" w:right="0" w:firstLine="0"/>
            </w:pPr>
            <w:r>
              <w:rPr>
                <w:rStyle w:val="CharStyle23"/>
              </w:rPr>
              <w:t xml:space="preserve"> 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5" w:lineRule="exact"/>
              <w:ind w:left="200" w:right="0" w:firstLine="0"/>
            </w:pPr>
            <w:r>
              <w:rPr>
                <w:rStyle w:val="CharStyle23"/>
              </w:rPr>
              <w:t>объект</w:t>
            </w:r>
          </w:p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5" w:lineRule="exact"/>
              <w:ind w:left="160" w:right="0" w:firstLine="0"/>
            </w:pPr>
            <w:r>
              <w:rPr>
                <w:rStyle w:val="CharStyle23"/>
              </w:rPr>
              <w:t>холодног</w:t>
            </w:r>
          </w:p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5" w:lineRule="exact"/>
              <w:ind w:left="0" w:right="0" w:firstLine="0"/>
            </w:pPr>
            <w:r>
              <w:rPr>
                <w:rStyle w:val="CharStyle23"/>
              </w:rPr>
              <w:t>о</w:t>
            </w:r>
          </w:p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5" w:lineRule="exact"/>
              <w:ind w:left="160" w:right="0" w:firstLine="0"/>
            </w:pPr>
            <w:r>
              <w:rPr>
                <w:rStyle w:val="CharStyle23"/>
              </w:rPr>
              <w:t>водоснаб</w:t>
            </w:r>
          </w:p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5" w:lineRule="exact"/>
              <w:ind w:left="0" w:right="0" w:firstLine="0"/>
            </w:pPr>
            <w:r>
              <w:rPr>
                <w:rStyle w:val="CharStyle23"/>
              </w:rPr>
              <w:t>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5" w:lineRule="exact"/>
              <w:ind w:left="0" w:right="0" w:firstLine="0"/>
            </w:pPr>
            <w:r>
              <w:rPr>
                <w:rStyle w:val="CharStyle23"/>
              </w:rPr>
              <w:t>повышение</w:t>
            </w:r>
          </w:p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5" w:lineRule="exact"/>
              <w:ind w:left="0" w:right="0" w:firstLine="0"/>
            </w:pPr>
            <w:r>
              <w:rPr>
                <w:rStyle w:val="CharStyle23"/>
              </w:rPr>
              <w:t>доступности</w:t>
            </w:r>
          </w:p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5" w:lineRule="exact"/>
              <w:ind w:left="0" w:right="0" w:firstLine="0"/>
            </w:pPr>
            <w:r>
              <w:rPr>
                <w:rStyle w:val="CharStyle23"/>
              </w:rPr>
              <w:t>качества</w:t>
            </w:r>
          </w:p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5" w:lineRule="exact"/>
              <w:ind w:left="0" w:right="0" w:firstLine="0"/>
            </w:pPr>
            <w:r>
              <w:rPr>
                <w:rStyle w:val="CharStyle23"/>
              </w:rPr>
              <w:t>предоставляемых услуг в сфере ЖКХ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5" w:lineRule="exact"/>
              <w:ind w:left="0" w:right="0" w:firstLine="0"/>
            </w:pPr>
            <w:r>
              <w:rPr>
                <w:rStyle w:val="CharStyle23"/>
              </w:rPr>
              <w:t>В соответствии со Стратегией социально- экономического развития РМ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8" w:h="12830" w:wrap="none" w:vAnchor="page" w:hAnchor="page" w:x="1104" w:y="241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5" w:lineRule="exact"/>
              <w:ind w:left="0" w:right="0" w:firstLine="0"/>
            </w:pPr>
            <w:r>
              <w:rPr>
                <w:rStyle w:val="CharStyle23"/>
              </w:rPr>
              <w:t>Водопроводн ые сети по ул. Луговая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5" w:lineRule="exact"/>
              <w:ind w:left="0" w:right="0" w:firstLine="0"/>
            </w:pPr>
            <w:r>
              <w:rPr>
                <w:rStyle w:val="CharStyle23"/>
              </w:rPr>
              <w:t>Рождественно- Баевское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5" w:lineRule="exact"/>
              <w:ind w:left="0" w:right="0" w:firstLine="0"/>
            </w:pPr>
            <w:r>
              <w:rPr>
                <w:rStyle w:val="CharStyle23"/>
              </w:rPr>
              <w:t>318м.,с.Рождес твено, ул. Луговая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numPr>
                <w:ilvl w:val="0"/>
                <w:numId w:val="7"/>
              </w:numPr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5" w:lineRule="exact"/>
              <w:ind w:left="0" w:right="0" w:firstLine="0"/>
            </w:pPr>
            <w:r>
              <w:rPr>
                <w:rStyle w:val="CharStyle23"/>
              </w:rPr>
              <w:t xml:space="preserve"> 18-</w:t>
            </w:r>
          </w:p>
          <w:p>
            <w:pPr>
              <w:pStyle w:val="Style10"/>
              <w:numPr>
                <w:ilvl w:val="0"/>
                <w:numId w:val="9"/>
              </w:numPr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5" w:lineRule="exact"/>
              <w:ind w:left="0" w:right="0" w:firstLine="0"/>
            </w:pPr>
            <w:r>
              <w:rPr>
                <w:rStyle w:val="CharStyle23"/>
              </w:rPr>
              <w:t xml:space="preserve"> 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5" w:lineRule="exact"/>
              <w:ind w:left="200" w:right="0" w:firstLine="0"/>
            </w:pPr>
            <w:r>
              <w:rPr>
                <w:rStyle w:val="CharStyle23"/>
              </w:rPr>
              <w:t>объект</w:t>
            </w:r>
          </w:p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5" w:lineRule="exact"/>
              <w:ind w:left="160" w:right="0" w:firstLine="0"/>
            </w:pPr>
            <w:r>
              <w:rPr>
                <w:rStyle w:val="CharStyle23"/>
              </w:rPr>
              <w:t>холодног</w:t>
            </w:r>
          </w:p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5" w:lineRule="exact"/>
              <w:ind w:left="0" w:right="0" w:firstLine="0"/>
            </w:pPr>
            <w:r>
              <w:rPr>
                <w:rStyle w:val="CharStyle23"/>
              </w:rPr>
              <w:t>о</w:t>
            </w:r>
          </w:p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5" w:lineRule="exact"/>
              <w:ind w:left="160" w:right="0" w:firstLine="0"/>
            </w:pPr>
            <w:r>
              <w:rPr>
                <w:rStyle w:val="CharStyle23"/>
              </w:rPr>
              <w:t>водоснаб</w:t>
            </w:r>
          </w:p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5" w:lineRule="exact"/>
              <w:ind w:left="0" w:right="0" w:firstLine="0"/>
            </w:pPr>
            <w:r>
              <w:rPr>
                <w:rStyle w:val="CharStyle23"/>
              </w:rPr>
              <w:t>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5" w:lineRule="exact"/>
              <w:ind w:left="0" w:right="0" w:firstLine="0"/>
            </w:pPr>
            <w:r>
              <w:rPr>
                <w:rStyle w:val="CharStyle23"/>
              </w:rPr>
              <w:t>повышение</w:t>
            </w:r>
          </w:p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5" w:lineRule="exact"/>
              <w:ind w:left="0" w:right="0" w:firstLine="0"/>
            </w:pPr>
            <w:r>
              <w:rPr>
                <w:rStyle w:val="CharStyle23"/>
              </w:rPr>
              <w:t>доступности</w:t>
            </w:r>
          </w:p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5" w:lineRule="exact"/>
              <w:ind w:left="0" w:right="0" w:firstLine="0"/>
            </w:pPr>
            <w:r>
              <w:rPr>
                <w:rStyle w:val="CharStyle23"/>
              </w:rPr>
              <w:t>качества</w:t>
            </w:r>
          </w:p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5" w:lineRule="exact"/>
              <w:ind w:left="0" w:right="0" w:firstLine="0"/>
            </w:pPr>
            <w:r>
              <w:rPr>
                <w:rStyle w:val="CharStyle23"/>
              </w:rPr>
              <w:t>предоставляемых услуг в сфере ЖКХ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5" w:lineRule="exact"/>
              <w:ind w:left="0" w:right="0" w:firstLine="0"/>
            </w:pPr>
            <w:r>
              <w:rPr>
                <w:rStyle w:val="CharStyle23"/>
              </w:rPr>
              <w:t>В соответствии со Стратегией социально- экономического развития РМ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8" w:h="12830" w:wrap="none" w:vAnchor="page" w:hAnchor="page" w:x="1104" w:y="241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23"/>
              </w:rPr>
              <w:t>Водопроводн ые сети по ул.</w:t>
            </w:r>
          </w:p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23"/>
              </w:rPr>
              <w:t>Г ражданская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23"/>
              </w:rPr>
              <w:t>Рождественно- Баевское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23"/>
              </w:rPr>
              <w:t>584м., ул.</w:t>
            </w:r>
          </w:p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23"/>
              </w:rPr>
              <w:t>Г ражданская, с.Рождествено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numPr>
                <w:ilvl w:val="0"/>
                <w:numId w:val="11"/>
              </w:numPr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23"/>
              </w:rPr>
              <w:t xml:space="preserve"> 18-</w:t>
            </w:r>
          </w:p>
          <w:p>
            <w:pPr>
              <w:pStyle w:val="Style10"/>
              <w:numPr>
                <w:ilvl w:val="0"/>
                <w:numId w:val="13"/>
              </w:numPr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23"/>
              </w:rPr>
              <w:t xml:space="preserve"> 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200" w:right="0" w:firstLine="0"/>
            </w:pPr>
            <w:r>
              <w:rPr>
                <w:rStyle w:val="CharStyle23"/>
              </w:rPr>
              <w:t>объект</w:t>
            </w:r>
          </w:p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60" w:right="0" w:firstLine="0"/>
            </w:pPr>
            <w:r>
              <w:rPr>
                <w:rStyle w:val="CharStyle23"/>
              </w:rPr>
              <w:t>холодног</w:t>
            </w:r>
          </w:p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23"/>
              </w:rPr>
              <w:t>о</w:t>
            </w:r>
          </w:p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60" w:right="0" w:firstLine="0"/>
            </w:pPr>
            <w:r>
              <w:rPr>
                <w:rStyle w:val="CharStyle23"/>
              </w:rPr>
              <w:t>водоснаб</w:t>
            </w:r>
          </w:p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23"/>
              </w:rPr>
              <w:t>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23"/>
              </w:rPr>
              <w:t>повышение</w:t>
            </w:r>
          </w:p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23"/>
              </w:rPr>
              <w:t>доступности</w:t>
            </w:r>
          </w:p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23"/>
              </w:rPr>
              <w:t>качества</w:t>
            </w:r>
          </w:p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23"/>
              </w:rPr>
              <w:t>предоставляемых услуг в сфере ЖКХ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23"/>
              </w:rPr>
              <w:t>В соответствии со Стратегией социально- экономического развития РМ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8" w:h="12830" w:wrap="none" w:vAnchor="page" w:hAnchor="page" w:x="1104" w:y="241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23"/>
              </w:rPr>
              <w:t>Водопроводн ые сети по ул. Кулакова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23"/>
              </w:rPr>
              <w:t>Рождественно- Баевское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5" w:lineRule="exact"/>
              <w:ind w:left="0" w:right="0" w:firstLine="0"/>
            </w:pPr>
            <w:r>
              <w:rPr>
                <w:rStyle w:val="CharStyle23"/>
              </w:rPr>
              <w:t>955м.,ул. Кулакова, с.Рождествено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numPr>
                <w:ilvl w:val="0"/>
                <w:numId w:val="15"/>
              </w:numPr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5" w:lineRule="exact"/>
              <w:ind w:left="0" w:right="0" w:firstLine="0"/>
            </w:pPr>
            <w:r>
              <w:rPr>
                <w:rStyle w:val="CharStyle23"/>
              </w:rPr>
              <w:t xml:space="preserve"> 18-</w:t>
            </w:r>
          </w:p>
          <w:p>
            <w:pPr>
              <w:pStyle w:val="Style10"/>
              <w:numPr>
                <w:ilvl w:val="0"/>
                <w:numId w:val="17"/>
              </w:numPr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5" w:lineRule="exact"/>
              <w:ind w:left="0" w:right="0" w:firstLine="0"/>
            </w:pPr>
            <w:r>
              <w:rPr>
                <w:rStyle w:val="CharStyle23"/>
              </w:rPr>
              <w:t xml:space="preserve"> 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5" w:lineRule="exact"/>
              <w:ind w:left="200" w:right="0" w:firstLine="0"/>
            </w:pPr>
            <w:r>
              <w:rPr>
                <w:rStyle w:val="CharStyle23"/>
              </w:rPr>
              <w:t>объект</w:t>
            </w:r>
          </w:p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5" w:lineRule="exact"/>
              <w:ind w:left="160" w:right="0" w:firstLine="0"/>
            </w:pPr>
            <w:r>
              <w:rPr>
                <w:rStyle w:val="CharStyle23"/>
              </w:rPr>
              <w:t>холодног</w:t>
            </w:r>
          </w:p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5" w:lineRule="exact"/>
              <w:ind w:left="0" w:right="0" w:firstLine="0"/>
            </w:pPr>
            <w:r>
              <w:rPr>
                <w:rStyle w:val="CharStyle23"/>
              </w:rPr>
              <w:t>о</w:t>
            </w:r>
          </w:p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5" w:lineRule="exact"/>
              <w:ind w:left="160" w:right="0" w:firstLine="0"/>
            </w:pPr>
            <w:r>
              <w:rPr>
                <w:rStyle w:val="CharStyle23"/>
              </w:rPr>
              <w:t>водоснаб</w:t>
            </w:r>
          </w:p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5" w:lineRule="exact"/>
              <w:ind w:left="0" w:right="0" w:firstLine="0"/>
            </w:pPr>
            <w:r>
              <w:rPr>
                <w:rStyle w:val="CharStyle23"/>
              </w:rPr>
              <w:t>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5" w:lineRule="exact"/>
              <w:ind w:left="0" w:right="0" w:firstLine="0"/>
            </w:pPr>
            <w:r>
              <w:rPr>
                <w:rStyle w:val="CharStyle23"/>
              </w:rPr>
              <w:t>повышение</w:t>
            </w:r>
          </w:p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5" w:lineRule="exact"/>
              <w:ind w:left="0" w:right="0" w:firstLine="0"/>
            </w:pPr>
            <w:r>
              <w:rPr>
                <w:rStyle w:val="CharStyle23"/>
              </w:rPr>
              <w:t>доступности</w:t>
            </w:r>
          </w:p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5" w:lineRule="exact"/>
              <w:ind w:left="0" w:right="0" w:firstLine="0"/>
            </w:pPr>
            <w:r>
              <w:rPr>
                <w:rStyle w:val="CharStyle23"/>
              </w:rPr>
              <w:t>качества</w:t>
            </w:r>
          </w:p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5" w:lineRule="exact"/>
              <w:ind w:left="0" w:right="0" w:firstLine="0"/>
            </w:pPr>
            <w:r>
              <w:rPr>
                <w:rStyle w:val="CharStyle23"/>
              </w:rPr>
              <w:t>предоставляемых услуг в сфере ЖКХ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5" w:lineRule="exact"/>
              <w:ind w:left="0" w:right="0" w:firstLine="0"/>
            </w:pPr>
            <w:r>
              <w:rPr>
                <w:rStyle w:val="CharStyle23"/>
              </w:rPr>
              <w:t>В соответствии со Стратегией социально- экономического развития РМ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8" w:h="12830" w:wrap="none" w:vAnchor="page" w:hAnchor="page" w:x="1104" w:y="241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2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5" w:lineRule="exact"/>
              <w:ind w:left="0" w:right="0" w:firstLine="0"/>
            </w:pPr>
            <w:r>
              <w:rPr>
                <w:rStyle w:val="CharStyle23"/>
              </w:rPr>
              <w:t>Водопроводн ые сети по ул. Зеленая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5" w:lineRule="exact"/>
              <w:ind w:left="0" w:right="0" w:firstLine="0"/>
            </w:pPr>
            <w:r>
              <w:rPr>
                <w:rStyle w:val="CharStyle23"/>
              </w:rPr>
              <w:t>Рождественно- Баевское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5" w:lineRule="exact"/>
              <w:ind w:left="0" w:right="0" w:firstLine="0"/>
            </w:pPr>
            <w:r>
              <w:rPr>
                <w:rStyle w:val="CharStyle23"/>
              </w:rPr>
              <w:t>630м., ул. Зеленая, с.Рождествено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numPr>
                <w:ilvl w:val="0"/>
                <w:numId w:val="19"/>
              </w:numPr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5" w:lineRule="exact"/>
              <w:ind w:left="0" w:right="0" w:firstLine="0"/>
            </w:pPr>
            <w:r>
              <w:rPr>
                <w:rStyle w:val="CharStyle23"/>
              </w:rPr>
              <w:t xml:space="preserve"> 18-</w:t>
            </w:r>
          </w:p>
          <w:p>
            <w:pPr>
              <w:pStyle w:val="Style10"/>
              <w:numPr>
                <w:ilvl w:val="0"/>
                <w:numId w:val="21"/>
              </w:numPr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5" w:lineRule="exact"/>
              <w:ind w:left="0" w:right="0" w:firstLine="0"/>
            </w:pPr>
            <w:r>
              <w:rPr>
                <w:rStyle w:val="CharStyle23"/>
              </w:rPr>
              <w:t xml:space="preserve"> 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200" w:right="0" w:firstLine="0"/>
            </w:pPr>
            <w:r>
              <w:rPr>
                <w:rStyle w:val="CharStyle23"/>
              </w:rPr>
              <w:t>объект</w:t>
            </w:r>
          </w:p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60" w:right="0" w:firstLine="0"/>
            </w:pPr>
            <w:r>
              <w:rPr>
                <w:rStyle w:val="CharStyle23"/>
              </w:rPr>
              <w:t>холодног</w:t>
            </w:r>
          </w:p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23"/>
              </w:rPr>
              <w:t>о</w:t>
            </w:r>
          </w:p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60" w:right="0" w:firstLine="0"/>
            </w:pPr>
            <w:r>
              <w:rPr>
                <w:rStyle w:val="CharStyle23"/>
              </w:rPr>
              <w:t>водоснаб</w:t>
            </w:r>
          </w:p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23"/>
              </w:rPr>
              <w:t>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5" w:lineRule="exact"/>
              <w:ind w:left="0" w:right="0" w:firstLine="0"/>
            </w:pPr>
            <w:r>
              <w:rPr>
                <w:rStyle w:val="CharStyle23"/>
              </w:rPr>
              <w:t>повышение</w:t>
            </w:r>
          </w:p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5" w:lineRule="exact"/>
              <w:ind w:left="0" w:right="0" w:firstLine="0"/>
            </w:pPr>
            <w:r>
              <w:rPr>
                <w:rStyle w:val="CharStyle23"/>
              </w:rPr>
              <w:t>доступности</w:t>
            </w:r>
          </w:p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5" w:lineRule="exact"/>
              <w:ind w:left="0" w:right="0" w:firstLine="0"/>
            </w:pPr>
            <w:r>
              <w:rPr>
                <w:rStyle w:val="CharStyle23"/>
              </w:rPr>
              <w:t>качества</w:t>
            </w:r>
          </w:p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5" w:lineRule="exact"/>
              <w:ind w:left="0" w:right="0" w:firstLine="0"/>
            </w:pPr>
            <w:r>
              <w:rPr>
                <w:rStyle w:val="CharStyle23"/>
              </w:rPr>
              <w:t>предоставляемых услуг в сфере ЖКХ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9888" w:h="12830" w:wrap="none" w:vAnchor="page" w:hAnchor="page" w:x="1104" w:y="24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23"/>
              </w:rPr>
              <w:t>В соответствии со Стратегией социально- экономического развития РМ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888" w:h="12830" w:wrap="none" w:vAnchor="page" w:hAnchor="page" w:x="1104" w:y="2417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446"/>
        <w:gridCol w:w="1128"/>
        <w:gridCol w:w="1565"/>
        <w:gridCol w:w="1277"/>
        <w:gridCol w:w="845"/>
        <w:gridCol w:w="850"/>
        <w:gridCol w:w="1421"/>
        <w:gridCol w:w="1315"/>
        <w:gridCol w:w="1037"/>
      </w:tblGrid>
      <w:tr>
        <w:trPr>
          <w:trHeight w:val="1411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Скважина в п/ст.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Оброчное на ул.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220" w:right="0" w:hanging="22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Привокзальн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Рождественно- Баевское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118кв.м, ул. Привокзальная , пос. ст. Оброчное.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1"/>
              <w:numPr>
                <w:ilvl w:val="0"/>
                <w:numId w:val="23"/>
              </w:numPr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18-</w:t>
            </w:r>
          </w:p>
          <w:p>
            <w:pPr>
              <w:pStyle w:val="Style21"/>
              <w:numPr>
                <w:ilvl w:val="0"/>
                <w:numId w:val="25"/>
              </w:numPr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23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объект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холодног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водоснаб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жения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повышение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доступности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качества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предоставляемых услуг в сфере ЖКХ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соответствии со Стратегией социально- экономического развития РМ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883" w:h="13853" w:wrap="none" w:vAnchor="page" w:hAnchor="page" w:x="1130" w:y="10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9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Башня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Рожновского №6 в п/ст. Оброчное на ул.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hanging="22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Привокзальн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Рождественно- Баевское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15куб. м., на ул.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Привокзальная , пос. ст. Оброчное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numPr>
                <w:ilvl w:val="0"/>
                <w:numId w:val="27"/>
              </w:numPr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18-</w:t>
            </w:r>
          </w:p>
          <w:p>
            <w:pPr>
              <w:pStyle w:val="Style21"/>
              <w:numPr>
                <w:ilvl w:val="0"/>
                <w:numId w:val="29"/>
              </w:numPr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объект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холодног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водоснаб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повышение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доступности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качества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предоставляемых услуг в сфере ЖКХ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соответствии со Стратегией социально- экономического развития РМ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3" w:h="13853" w:wrap="none" w:vAnchor="page" w:hAnchor="page" w:x="1130" w:y="10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Водопроводн ые сети по ул. Мира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Рождественно- Баевское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576м., ул. Мира, пос. ст. Оброчное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01.03.20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18-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ОБОЗ .20 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объект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холодног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водоснаб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повышение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доступности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качества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предоставляемых услуг в сфере ЖКХ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соответствии со Стратегией социально- экономического развития РМ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3" w:h="13853" w:wrap="none" w:vAnchor="page" w:hAnchor="page" w:x="1130" w:y="10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Башня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Рожновского №6 в пос. ст. Оброчное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Рождественно- Баевское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пос. ст. Оброчное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01.03.20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18-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ОБОЗ.20 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объект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холодног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водоснаб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повышение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доступности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качества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предоставляемых услуг в сфере ЖКХ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соответствии со Стратегией социально- экономического развития РМ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3" w:h="13853" w:wrap="none" w:vAnchor="page" w:hAnchor="page" w:x="1130" w:y="10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Водопроводн ые сети по ул. Новая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7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Рождественно- Баевское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2190м.,ул. Новая, пос. ст. Оброчное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numPr>
                <w:ilvl w:val="0"/>
                <w:numId w:val="31"/>
              </w:numPr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18-</w:t>
            </w:r>
          </w:p>
          <w:p>
            <w:pPr>
              <w:pStyle w:val="Style21"/>
              <w:numPr>
                <w:ilvl w:val="0"/>
                <w:numId w:val="33"/>
              </w:numPr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объект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холодног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водоснаб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повышение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доступности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качества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предоставляемых услуг в сфере ЖКХ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соответствии со Стратегией социально- экономического развития РМ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3" w:h="13853" w:wrap="none" w:vAnchor="page" w:hAnchor="page" w:x="1130" w:y="10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Водопроводн ые сети по ул. Осянина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7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Рождественно- Баевское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738м, ул. Осянина, пос. ст. Оброчное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5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01.03.20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18-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ОБОЗ .20 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объект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холодног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водоснаб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повышение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доступности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качества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предоставляемых услуг в сфере ЖКХ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соответствии со Стратегией социально- экономического развития РМ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3" w:h="13853" w:wrap="none" w:vAnchor="page" w:hAnchor="page" w:x="1130" w:y="10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Водопроводн ые сети по ул. Полевая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Рождественно- Баевское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113м., ул. Полевая, с.Рождествено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numPr>
                <w:ilvl w:val="0"/>
                <w:numId w:val="35"/>
              </w:numPr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18-</w:t>
            </w:r>
          </w:p>
          <w:p>
            <w:pPr>
              <w:pStyle w:val="Style21"/>
              <w:numPr>
                <w:ilvl w:val="0"/>
                <w:numId w:val="37"/>
              </w:numPr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объект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холодног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водоснаб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повышение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доступности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качества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предоставляемых услуг в сфере ЖКХ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соответствии со Стратегией социально- экономического развития РМ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3" w:h="13853" w:wrap="none" w:vAnchor="page" w:hAnchor="page" w:x="1130" w:y="10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Водопроводн ые сети по ул. Зеленая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Рождественно- Баевское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120м., ул. Зеленая с.Рождествено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numPr>
                <w:ilvl w:val="0"/>
                <w:numId w:val="39"/>
              </w:numPr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18-</w:t>
            </w:r>
          </w:p>
          <w:p>
            <w:pPr>
              <w:pStyle w:val="Style21"/>
              <w:numPr>
                <w:ilvl w:val="0"/>
                <w:numId w:val="41"/>
              </w:numPr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объект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холодног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водоснаб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повышение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доступности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качества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предоставляемых услуг в сфере ЖКХ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соответствии со Стратегией социально- экономического развития РМ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3" w:h="13853" w:wrap="none" w:vAnchor="page" w:hAnchor="page" w:x="1130" w:y="10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Водопроводн ые сети по ул.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Школьная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Рождественно- Баевское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907м., ул. Школьная, с.Рождествено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numPr>
                <w:ilvl w:val="0"/>
                <w:numId w:val="43"/>
              </w:numPr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18-</w:t>
            </w:r>
          </w:p>
          <w:p>
            <w:pPr>
              <w:pStyle w:val="Style21"/>
              <w:numPr>
                <w:ilvl w:val="0"/>
                <w:numId w:val="45"/>
              </w:numPr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5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объект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холодног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водоснаб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повышение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доступности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качества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предоставляемых услуг в сфере ЖКХ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соответствии со Стратегией социально- экономического развития РМ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3" w:h="13853" w:wrap="none" w:vAnchor="page" w:hAnchor="page" w:x="1130" w:y="10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3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7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Водопроводн ые сети по ул. Садовая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7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Рождественно- Баевское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7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1864м., ул. Садовая, с.Рождествено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numPr>
                <w:ilvl w:val="0"/>
                <w:numId w:val="47"/>
              </w:numPr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7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18-</w:t>
            </w:r>
          </w:p>
          <w:p>
            <w:pPr>
              <w:pStyle w:val="Style21"/>
              <w:numPr>
                <w:ilvl w:val="0"/>
                <w:numId w:val="49"/>
              </w:numPr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7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5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объект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холодног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водоснаб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повышение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доступности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качества</w:t>
            </w:r>
          </w:p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предоставляемых услуг в сфере ЖКХ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9883" w:h="13853" w:wrap="none" w:vAnchor="page" w:hAnchor="page" w:x="1130" w:y="10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соответствии со Стратегией социально- экономического развития РМ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883" w:h="13853" w:wrap="none" w:vAnchor="page" w:hAnchor="page" w:x="1130" w:y="1067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446"/>
        <w:gridCol w:w="1133"/>
        <w:gridCol w:w="1565"/>
        <w:gridCol w:w="1277"/>
        <w:gridCol w:w="845"/>
        <w:gridCol w:w="845"/>
        <w:gridCol w:w="1426"/>
        <w:gridCol w:w="1315"/>
        <w:gridCol w:w="1032"/>
      </w:tblGrid>
      <w:tr>
        <w:trPr>
          <w:trHeight w:val="1411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Водоснабжен не с.Баево Ичалковског о района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Рождественно- Баевское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3475м.,с.Баево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1"/>
              <w:numPr>
                <w:ilvl w:val="0"/>
                <w:numId w:val="51"/>
              </w:numPr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18-</w:t>
            </w:r>
          </w:p>
          <w:p>
            <w:pPr>
              <w:pStyle w:val="Style21"/>
              <w:numPr>
                <w:ilvl w:val="0"/>
                <w:numId w:val="53"/>
              </w:numPr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23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объект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холодног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водоснаб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жения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повышение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доступности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качества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предоставляемых услуг в сфере ЖКХ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соответствии со Стратегией социально- экономического развития РМ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883" w:h="13973" w:wrap="none" w:vAnchor="page" w:hAnchor="page" w:x="1101" w:y="103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Водопроводн ые сети по ул.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Первомайска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Рождественно- Баевское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2758м.,ул. Первомайская, с. Рождествено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numPr>
                <w:ilvl w:val="0"/>
                <w:numId w:val="55"/>
              </w:numPr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18-</w:t>
            </w:r>
          </w:p>
          <w:p>
            <w:pPr>
              <w:pStyle w:val="Style21"/>
              <w:numPr>
                <w:ilvl w:val="0"/>
                <w:numId w:val="57"/>
              </w:numPr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объект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холодног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водоснаб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повышение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доступности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качества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предоставляемых услуг в сфере ЖКХ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соответствии со Стратегией социально- экономического развития РМ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3" w:h="13973" w:wrap="none" w:vAnchor="page" w:hAnchor="page" w:x="1101" w:y="103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Водопроводн ая башня в с. Рождествено наул. Зеленая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Рождественно- Баевское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15куб.м., ул. Зеленая, с. Рождествено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numPr>
                <w:ilvl w:val="0"/>
                <w:numId w:val="59"/>
              </w:numPr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18-</w:t>
            </w:r>
          </w:p>
          <w:p>
            <w:pPr>
              <w:pStyle w:val="Style21"/>
              <w:numPr>
                <w:ilvl w:val="0"/>
                <w:numId w:val="61"/>
              </w:numPr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объект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холодног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водоснаб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повышение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доступности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качества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предоставляемых услуг в сфере ЖКХ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соответствии со Стратегией социально- экономического развития РМ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3" w:h="13973" w:wrap="none" w:vAnchor="page" w:hAnchor="page" w:x="1101" w:y="103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Водонапорна я башня в п/ст.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Оброчное на территории ДСПМК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Рождественно- Баевское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15куб. М., пос. ст. Оброчное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numPr>
                <w:ilvl w:val="0"/>
                <w:numId w:val="63"/>
              </w:numPr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18-</w:t>
            </w:r>
          </w:p>
          <w:p>
            <w:pPr>
              <w:pStyle w:val="Style21"/>
              <w:numPr>
                <w:ilvl w:val="0"/>
                <w:numId w:val="65"/>
              </w:numPr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объект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холодног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водоснаб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повышение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доступности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качества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предоставляемых услуг в сфере ЖКХ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соответствии со Стратегией социально- экономического развития РМ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3" w:h="13973" w:wrap="none" w:vAnchor="page" w:hAnchor="page" w:x="1101" w:y="103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Артезианска я скважина №2334 в п/ст.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Оброчное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Рождественно- Баевское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130кв.м., пос. ст. Оброчное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numPr>
                <w:ilvl w:val="0"/>
                <w:numId w:val="67"/>
              </w:numPr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18-</w:t>
            </w:r>
          </w:p>
          <w:p>
            <w:pPr>
              <w:pStyle w:val="Style21"/>
              <w:numPr>
                <w:ilvl w:val="0"/>
                <w:numId w:val="69"/>
              </w:numPr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объект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холодног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водоснаб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повышение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доступности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качества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предоставляемых услуг в сфере ЖКХ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соответствии со Стратегией социально- экономического развития РМ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3" w:h="13973" w:wrap="none" w:vAnchor="page" w:hAnchor="page" w:x="1101" w:y="103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Водопроводн ые сети по ул.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Октябрьская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Рождественно- Баевское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283м., ул. Октябрьская, с. Рождествено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numPr>
                <w:ilvl w:val="0"/>
                <w:numId w:val="71"/>
              </w:numPr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18-</w:t>
            </w:r>
          </w:p>
          <w:p>
            <w:pPr>
              <w:pStyle w:val="Style21"/>
              <w:numPr>
                <w:ilvl w:val="0"/>
                <w:numId w:val="73"/>
              </w:numPr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объект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холодног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водоснаб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повышение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доступности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качества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предоставляемых услуг в сфере ЖКХ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соответствии со Стратегией социально- экономического развития РМ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3" w:h="13973" w:wrap="none" w:vAnchor="page" w:hAnchor="page" w:x="1101" w:y="103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Водопроводн ые сети по ул.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Октябрьская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Рождественно- Баевское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762м., ул. Октябрьская, с.Рождествено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numPr>
                <w:ilvl w:val="0"/>
                <w:numId w:val="75"/>
              </w:numPr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18-</w:t>
            </w:r>
          </w:p>
          <w:p>
            <w:pPr>
              <w:pStyle w:val="Style21"/>
              <w:numPr>
                <w:ilvl w:val="0"/>
                <w:numId w:val="77"/>
              </w:numPr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5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объект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холодног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водоснаб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повышение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доступности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качества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предоставляемых услуг в сфере ЖКХ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соответствии со Стратегией социально- экономического развития РМ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3" w:h="13973" w:wrap="none" w:vAnchor="page" w:hAnchor="page" w:x="1101" w:y="103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Водопроводн ые сети по ул. Красная Горка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Рождественно- Баевское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484м., ул. Красная Г орка, с.Рождествено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numPr>
                <w:ilvl w:val="0"/>
                <w:numId w:val="79"/>
              </w:numPr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18-</w:t>
            </w:r>
          </w:p>
          <w:p>
            <w:pPr>
              <w:pStyle w:val="Style21"/>
              <w:numPr>
                <w:ilvl w:val="0"/>
                <w:numId w:val="81"/>
              </w:numPr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5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объект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холодног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водоснаб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повышение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доступности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качества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предоставляемых услуг в сфере ЖКХ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соответствии со Стратегией социально- экономического развития РМ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3" w:h="13973" w:wrap="none" w:vAnchor="page" w:hAnchor="page" w:x="1101" w:y="103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Водопроводн ые сети по ул. Красная Горка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Рождественно- Баевское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1589м., ул. Красная Г орка, с.Рождествено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numPr>
                <w:ilvl w:val="0"/>
                <w:numId w:val="83"/>
              </w:numPr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18-</w:t>
            </w:r>
          </w:p>
          <w:p>
            <w:pPr>
              <w:pStyle w:val="Style21"/>
              <w:numPr>
                <w:ilvl w:val="0"/>
                <w:numId w:val="85"/>
              </w:numPr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объект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холодног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водоснаб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повышение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доступности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качества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предоставляем ых услуг в сфере ЖКХ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соответствии со Стратегией социально- экономического развития РМ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3" w:h="13973" w:wrap="none" w:vAnchor="page" w:hAnchor="page" w:x="1101" w:y="103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Водопроводн ые сети по ул. Победы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7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Рождественно- Баевское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816м., ул. Победы, с.Рождествено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numPr>
                <w:ilvl w:val="0"/>
                <w:numId w:val="87"/>
              </w:numPr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18-</w:t>
            </w:r>
          </w:p>
          <w:p>
            <w:pPr>
              <w:pStyle w:val="Style21"/>
              <w:numPr>
                <w:ilvl w:val="0"/>
                <w:numId w:val="89"/>
              </w:numPr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5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объект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холодног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водоснаб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повышение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доступности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качества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предоставляемых услуг в сфере ЖКХ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соответствии со Стратегией социально- экономического развития РМ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3" w:h="13973" w:wrap="none" w:vAnchor="page" w:hAnchor="page" w:x="1101" w:y="103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3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7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Водопроводн ые сети по ул. Рабочая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7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Рождественно- Баевское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7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1378м., ул. Рабочая, пос. ст. Оброчное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numPr>
                <w:ilvl w:val="0"/>
                <w:numId w:val="91"/>
              </w:numPr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7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18-</w:t>
            </w:r>
          </w:p>
          <w:p>
            <w:pPr>
              <w:pStyle w:val="Style21"/>
              <w:numPr>
                <w:ilvl w:val="0"/>
                <w:numId w:val="93"/>
              </w:numPr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7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5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объект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холодног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водоснаб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повышение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доступности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качества</w:t>
            </w:r>
          </w:p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предоставляемых услуг в сфере ЖКХ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9883" w:h="13973" w:wrap="none" w:vAnchor="page" w:hAnchor="page" w:x="1101" w:y="10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соответствии со Стратегией социально- экономического развития РМ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883" w:h="13973" w:wrap="none" w:vAnchor="page" w:hAnchor="page" w:x="1101" w:y="1032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446"/>
        <w:gridCol w:w="1133"/>
        <w:gridCol w:w="1565"/>
        <w:gridCol w:w="1277"/>
        <w:gridCol w:w="845"/>
        <w:gridCol w:w="845"/>
        <w:gridCol w:w="1426"/>
        <w:gridCol w:w="1315"/>
        <w:gridCol w:w="1037"/>
      </w:tblGrid>
      <w:tr>
        <w:trPr>
          <w:trHeight w:val="1411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Водопроводы ые сети по ул. Почтовая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Рождественно- Баевское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2320м., ул. Почтовая, пос. ст. Оброчное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1"/>
              <w:numPr>
                <w:ilvl w:val="0"/>
                <w:numId w:val="95"/>
              </w:numPr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18-</w:t>
            </w:r>
          </w:p>
          <w:p>
            <w:pPr>
              <w:pStyle w:val="Style21"/>
              <w:numPr>
                <w:ilvl w:val="0"/>
                <w:numId w:val="97"/>
              </w:numPr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23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5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объект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холодног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водоснаб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жения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повышение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доступности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качества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предоставляем ых услуг в сфере ЖКХ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соответствии со Стратегией социально- экономического развития РМ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888" w:h="13891" w:wrap="none" w:vAnchor="page" w:hAnchor="page" w:x="1084" w:y="120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Водопроводы ые сети по ул.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 ражданская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Рождественно- Баевское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105м., ул.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 ражданская, с.Рождествено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numPr>
                <w:ilvl w:val="0"/>
                <w:numId w:val="99"/>
              </w:numPr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18-</w:t>
            </w:r>
          </w:p>
          <w:p>
            <w:pPr>
              <w:pStyle w:val="Style21"/>
              <w:numPr>
                <w:ilvl w:val="0"/>
                <w:numId w:val="101"/>
              </w:numPr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объект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холодног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водоснаб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повышение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доступности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качества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предоставляемых услуг в сфере ЖКХ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соответствии со Стратегией социально- экономического развития РМ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8" w:h="13891" w:wrap="none" w:vAnchor="page" w:hAnchor="page" w:x="1084" w:y="120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Водопроводы ые сети по ул. Осянина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Рождественно- Баевское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1052м., пос. ст. Оброчное, ул. Осянина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numPr>
                <w:ilvl w:val="0"/>
                <w:numId w:val="103"/>
              </w:numPr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18-</w:t>
            </w:r>
          </w:p>
          <w:p>
            <w:pPr>
              <w:pStyle w:val="Style21"/>
              <w:numPr>
                <w:ilvl w:val="0"/>
                <w:numId w:val="105"/>
              </w:numPr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объект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холодног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водоснаб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повышение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доступности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качества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предоставляемых услуг в сфере ЖКХ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соответствии со Стратегией социально- экономического развития РМ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8" w:h="13891" w:wrap="none" w:vAnchor="page" w:hAnchor="page" w:x="1084" w:y="120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Водоснабжен ие по ул. Привокзалья ая в п/ст. Оброчное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Рождественно- Баевское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583м.,ул. Привокзальная , пос. ст. Оброчное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5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01.03.20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18-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ОБОЗ .20 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объект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холодног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водоснаб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повышение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доступности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качества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предоставляем ых услуг в сфере ЖКХ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соответствии со Стратегией социально- экономического развития РМ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8" w:h="13891" w:wrap="none" w:vAnchor="page" w:hAnchor="page" w:x="1084" w:y="120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Артезианска я скважина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7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Рождественно- Баевское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РМ,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Ичалковский район, ст. Оброчное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5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01.03.20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18-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ОБОЗ .20 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5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объект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холодног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водоснаб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повышение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доступности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качества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предоставляемых услуг в сфере ЖКХ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соответствии со Стратегией социально- экономического развития РМ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8" w:h="13891" w:wrap="none" w:vAnchor="page" w:hAnchor="page" w:x="1084" w:y="120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Напорно-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разводящие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сети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Рождественно- Баевское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РМ,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Ичалковский район, ст. Оброчное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5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01.03.20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18-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ОБОЗ .20 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объект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холодног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водоснаб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повышение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доступности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качества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предоставляем ых услуг в сфере ЖКХ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соответствии со Стратегией социально- экономического развития РМ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8" w:h="13891" w:wrap="none" w:vAnchor="page" w:hAnchor="page" w:x="1084" w:y="120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Шахтный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питьевой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колодец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Рождественно- Баевское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РМ,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Ичалковский район, участок Арзамас- Красный Узел 88 км ПК-5 станция Оброчное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numPr>
                <w:ilvl w:val="0"/>
                <w:numId w:val="107"/>
              </w:numPr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18-</w:t>
            </w:r>
          </w:p>
          <w:p>
            <w:pPr>
              <w:pStyle w:val="Style21"/>
              <w:numPr>
                <w:ilvl w:val="0"/>
                <w:numId w:val="109"/>
              </w:numPr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5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объект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холодног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водоснаб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повышение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доступности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качества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предоставляем ых услуг в сфере ЖКХ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соответствии со Стратегией социально- экономического развития РМ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8" w:h="13891" w:wrap="none" w:vAnchor="page" w:hAnchor="page" w:x="1084" w:y="120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7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Водонапорна я башня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7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Рождественно- Баевское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7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26кв.м.,РМ, Ичалковский район, п/ст. Оброчное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numPr>
                <w:ilvl w:val="0"/>
                <w:numId w:val="111"/>
              </w:numPr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7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18-</w:t>
            </w:r>
          </w:p>
          <w:p>
            <w:pPr>
              <w:pStyle w:val="Style21"/>
              <w:numPr>
                <w:ilvl w:val="0"/>
                <w:numId w:val="113"/>
              </w:numPr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7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5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объект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холодног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водоснаб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повышение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доступности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качества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предоставляем ых услуг в сфере ЖКХ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соответствии со Стратегией социально- экономического развития РМ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88" w:h="13891" w:wrap="none" w:vAnchor="page" w:hAnchor="page" w:x="1084" w:y="120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9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Трансформат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орная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подстанция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7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Рождественно- Баевское 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с.Рождествено, ул. Победы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numPr>
                <w:ilvl w:val="0"/>
                <w:numId w:val="115"/>
              </w:numPr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18-</w:t>
            </w:r>
          </w:p>
          <w:p>
            <w:pPr>
              <w:pStyle w:val="Style21"/>
              <w:numPr>
                <w:ilvl w:val="0"/>
                <w:numId w:val="117"/>
              </w:numPr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объекты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производ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ству,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передаче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распреде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лению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электрич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еской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энергии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повышение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доступности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качества</w:t>
            </w:r>
          </w:p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предоставляемых услуг в сфере ЖКХ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9888" w:h="13891" w:wrap="none" w:vAnchor="page" w:hAnchor="page" w:x="1084" w:y="12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5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соответствии со Стратегией социально- экономического развития РМ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888" w:h="13891" w:wrap="none" w:vAnchor="page" w:hAnchor="page" w:x="1084" w:y="1207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20"/>
      <w:numFmt w:val="decimal"/>
      <w:lvlText w:val="01.0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20"/>
      <w:numFmt w:val="decimal"/>
      <w:lvlText w:val="01.0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20"/>
      <w:numFmt w:val="decimal"/>
      <w:lvlText w:val="01.0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20"/>
      <w:numFmt w:val="decimal"/>
      <w:lvlText w:val="01.0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20"/>
      <w:numFmt w:val="decimal"/>
      <w:lvlText w:val="01.0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20"/>
      <w:numFmt w:val="decimal"/>
      <w:lvlText w:val="01.0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20"/>
      <w:numFmt w:val="decimal"/>
      <w:lvlText w:val="01.0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20"/>
      <w:numFmt w:val="decimal"/>
      <w:lvlText w:val="01.0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20"/>
      <w:numFmt w:val="decimal"/>
      <w:lvlText w:val="01.0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20"/>
      <w:numFmt w:val="decimal"/>
      <w:lvlText w:val="01.0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2">
    <w:multiLevelType w:val="multilevel"/>
    <w:lvl w:ilvl="0">
      <w:start w:val="20"/>
      <w:numFmt w:val="decimal"/>
      <w:lvlText w:val="01.0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4">
    <w:multiLevelType w:val="multilevel"/>
    <w:lvl w:ilvl="0">
      <w:start w:val="20"/>
      <w:numFmt w:val="decimal"/>
      <w:lvlText w:val="01.0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6">
    <w:multiLevelType w:val="multilevel"/>
    <w:lvl w:ilvl="0">
      <w:start w:val="20"/>
      <w:numFmt w:val="decimal"/>
      <w:lvlText w:val="01.0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8">
    <w:multiLevelType w:val="multilevel"/>
    <w:lvl w:ilvl="0">
      <w:start w:val="20"/>
      <w:numFmt w:val="decimal"/>
      <w:lvlText w:val="01.0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0">
    <w:multiLevelType w:val="multilevel"/>
    <w:lvl w:ilvl="0">
      <w:start w:val="20"/>
      <w:numFmt w:val="decimal"/>
      <w:lvlText w:val="01.0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2">
    <w:multiLevelType w:val="multilevel"/>
    <w:lvl w:ilvl="0">
      <w:start w:val="20"/>
      <w:numFmt w:val="decimal"/>
      <w:lvlText w:val="01.0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4">
    <w:multiLevelType w:val="multilevel"/>
    <w:lvl w:ilvl="0">
      <w:start w:val="20"/>
      <w:numFmt w:val="decimal"/>
      <w:lvlText w:val="01.0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6">
    <w:multiLevelType w:val="multilevel"/>
    <w:lvl w:ilvl="0">
      <w:start w:val="20"/>
      <w:numFmt w:val="decimal"/>
      <w:lvlText w:val="01.0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8">
    <w:multiLevelType w:val="multilevel"/>
    <w:lvl w:ilvl="0">
      <w:start w:val="20"/>
      <w:numFmt w:val="decimal"/>
      <w:lvlText w:val="01.0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0">
    <w:multiLevelType w:val="multilevel"/>
    <w:lvl w:ilvl="0">
      <w:start w:val="20"/>
      <w:numFmt w:val="decimal"/>
      <w:lvlText w:val="01.0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2">
    <w:multiLevelType w:val="multilevel"/>
    <w:lvl w:ilvl="0">
      <w:start w:val="20"/>
      <w:numFmt w:val="decimal"/>
      <w:lvlText w:val="01.0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4">
    <w:multiLevelType w:val="multilevel"/>
    <w:lvl w:ilvl="0">
      <w:start w:val="20"/>
      <w:numFmt w:val="decimal"/>
      <w:lvlText w:val="01.0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6">
    <w:multiLevelType w:val="multilevel"/>
    <w:lvl w:ilvl="0">
      <w:start w:val="20"/>
      <w:numFmt w:val="decimal"/>
      <w:lvlText w:val="01.0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8">
    <w:multiLevelType w:val="multilevel"/>
    <w:lvl w:ilvl="0">
      <w:start w:val="20"/>
      <w:numFmt w:val="decimal"/>
      <w:lvlText w:val="01.0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0">
    <w:multiLevelType w:val="multilevel"/>
    <w:lvl w:ilvl="0">
      <w:start w:val="20"/>
      <w:numFmt w:val="decimal"/>
      <w:lvlText w:val="01.0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2">
    <w:multiLevelType w:val="multilevel"/>
    <w:lvl w:ilvl="0">
      <w:start w:val="20"/>
      <w:numFmt w:val="decimal"/>
      <w:lvlText w:val="01.0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4">
    <w:multiLevelType w:val="multilevel"/>
    <w:lvl w:ilvl="0">
      <w:start w:val="20"/>
      <w:numFmt w:val="decimal"/>
      <w:lvlText w:val="01.0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6">
    <w:multiLevelType w:val="multilevel"/>
    <w:lvl w:ilvl="0">
      <w:start w:val="20"/>
      <w:numFmt w:val="decimal"/>
      <w:lvlText w:val="01.0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8">
    <w:multiLevelType w:val="multilevel"/>
    <w:lvl w:ilvl="0">
      <w:start w:val="20"/>
      <w:numFmt w:val="decimal"/>
      <w:lvlText w:val="01.0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0">
    <w:multiLevelType w:val="multilevel"/>
    <w:lvl w:ilvl="0">
      <w:start w:val="20"/>
      <w:numFmt w:val="decimal"/>
      <w:lvlText w:val="01.0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2">
    <w:multiLevelType w:val="multilevel"/>
    <w:lvl w:ilvl="0">
      <w:start w:val="20"/>
      <w:numFmt w:val="decimal"/>
      <w:lvlText w:val="01.0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4">
    <w:multiLevelType w:val="multilevel"/>
    <w:lvl w:ilvl="0">
      <w:start w:val="20"/>
      <w:numFmt w:val="decimal"/>
      <w:lvlText w:val="01.0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6">
    <w:multiLevelType w:val="multilevel"/>
    <w:lvl w:ilvl="0">
      <w:start w:val="20"/>
      <w:numFmt w:val="decimal"/>
      <w:lvlText w:val="01.0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8">
    <w:multiLevelType w:val="multilevel"/>
    <w:lvl w:ilvl="0">
      <w:start w:val="20"/>
      <w:numFmt w:val="decimal"/>
      <w:lvlText w:val="01.0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0">
    <w:multiLevelType w:val="multilevel"/>
    <w:lvl w:ilvl="0">
      <w:start w:val="20"/>
      <w:numFmt w:val="decimal"/>
      <w:lvlText w:val="01.0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2">
    <w:multiLevelType w:val="multilevel"/>
    <w:lvl w:ilvl="0">
      <w:start w:val="20"/>
      <w:numFmt w:val="decimal"/>
      <w:lvlText w:val="01.0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4">
    <w:multiLevelType w:val="multilevel"/>
    <w:lvl w:ilvl="0">
      <w:start w:val="20"/>
      <w:numFmt w:val="decimal"/>
      <w:lvlText w:val="01.0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6">
    <w:multiLevelType w:val="multilevel"/>
    <w:lvl w:ilvl="0">
      <w:start w:val="20"/>
      <w:numFmt w:val="decimal"/>
      <w:lvlText w:val="01.0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8">
    <w:multiLevelType w:val="multilevel"/>
    <w:lvl w:ilvl="0">
      <w:start w:val="20"/>
      <w:numFmt w:val="decimal"/>
      <w:lvlText w:val="01.0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0">
    <w:multiLevelType w:val="multilevel"/>
    <w:lvl w:ilvl="0">
      <w:start w:val="20"/>
      <w:numFmt w:val="decimal"/>
      <w:lvlText w:val="01.0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2">
    <w:multiLevelType w:val="multilevel"/>
    <w:lvl w:ilvl="0">
      <w:start w:val="20"/>
      <w:numFmt w:val="decimal"/>
      <w:lvlText w:val="01.0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4">
    <w:multiLevelType w:val="multilevel"/>
    <w:lvl w:ilvl="0">
      <w:start w:val="20"/>
      <w:numFmt w:val="decimal"/>
      <w:lvlText w:val="01.0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6">
    <w:multiLevelType w:val="multilevel"/>
    <w:lvl w:ilvl="0">
      <w:start w:val="20"/>
      <w:numFmt w:val="decimal"/>
      <w:lvlText w:val="01.0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8">
    <w:multiLevelType w:val="multilevel"/>
    <w:lvl w:ilvl="0">
      <w:start w:val="20"/>
      <w:numFmt w:val="decimal"/>
      <w:lvlText w:val="01.0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90">
    <w:multiLevelType w:val="multilevel"/>
    <w:lvl w:ilvl="0">
      <w:start w:val="20"/>
      <w:numFmt w:val="decimal"/>
      <w:lvlText w:val="01.0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92">
    <w:multiLevelType w:val="multilevel"/>
    <w:lvl w:ilvl="0">
      <w:start w:val="20"/>
      <w:numFmt w:val="decimal"/>
      <w:lvlText w:val="01.0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94">
    <w:multiLevelType w:val="multilevel"/>
    <w:lvl w:ilvl="0">
      <w:start w:val="20"/>
      <w:numFmt w:val="decimal"/>
      <w:lvlText w:val="01.0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96">
    <w:multiLevelType w:val="multilevel"/>
    <w:lvl w:ilvl="0">
      <w:start w:val="20"/>
      <w:numFmt w:val="decimal"/>
      <w:lvlText w:val="01.0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98">
    <w:multiLevelType w:val="multilevel"/>
    <w:lvl w:ilvl="0">
      <w:start w:val="20"/>
      <w:numFmt w:val="decimal"/>
      <w:lvlText w:val="01.0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0">
    <w:multiLevelType w:val="multilevel"/>
    <w:lvl w:ilvl="0">
      <w:start w:val="20"/>
      <w:numFmt w:val="decimal"/>
      <w:lvlText w:val="01.0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2">
    <w:multiLevelType w:val="multilevel"/>
    <w:lvl w:ilvl="0">
      <w:start w:val="20"/>
      <w:numFmt w:val="decimal"/>
      <w:lvlText w:val="01.0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4">
    <w:multiLevelType w:val="multilevel"/>
    <w:lvl w:ilvl="0">
      <w:start w:val="20"/>
      <w:numFmt w:val="decimal"/>
      <w:lvlText w:val="01.0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6">
    <w:multiLevelType w:val="multilevel"/>
    <w:lvl w:ilvl="0">
      <w:start w:val="20"/>
      <w:numFmt w:val="decimal"/>
      <w:lvlText w:val="01.0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8">
    <w:multiLevelType w:val="multilevel"/>
    <w:lvl w:ilvl="0">
      <w:start w:val="20"/>
      <w:numFmt w:val="decimal"/>
      <w:lvlText w:val="01.0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10">
    <w:multiLevelType w:val="multilevel"/>
    <w:lvl w:ilvl="0">
      <w:start w:val="20"/>
      <w:numFmt w:val="decimal"/>
      <w:lvlText w:val="01.0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12">
    <w:multiLevelType w:val="multilevel"/>
    <w:lvl w:ilvl="0">
      <w:start w:val="20"/>
      <w:numFmt w:val="decimal"/>
      <w:lvlText w:val="01.0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14">
    <w:multiLevelType w:val="multilevel"/>
    <w:lvl w:ilvl="0">
      <w:start w:val="20"/>
      <w:numFmt w:val="decimal"/>
      <w:lvlText w:val="01.0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16">
    <w:multiLevelType w:val="multilevel"/>
    <w:lvl w:ilvl="0">
      <w:start w:val="20"/>
      <w:numFmt w:val="decimal"/>
      <w:lvlText w:val="01.0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  <w:num w:numId="65">
    <w:abstractNumId w:val="64"/>
  </w:num>
  <w:num w:numId="67">
    <w:abstractNumId w:val="66"/>
  </w:num>
  <w:num w:numId="69">
    <w:abstractNumId w:val="68"/>
  </w:num>
  <w:num w:numId="71">
    <w:abstractNumId w:val="70"/>
  </w:num>
  <w:num w:numId="73">
    <w:abstractNumId w:val="72"/>
  </w:num>
  <w:num w:numId="75">
    <w:abstractNumId w:val="74"/>
  </w:num>
  <w:num w:numId="77">
    <w:abstractNumId w:val="76"/>
  </w:num>
  <w:num w:numId="79">
    <w:abstractNumId w:val="78"/>
  </w:num>
  <w:num w:numId="81">
    <w:abstractNumId w:val="80"/>
  </w:num>
  <w:num w:numId="83">
    <w:abstractNumId w:val="82"/>
  </w:num>
  <w:num w:numId="85">
    <w:abstractNumId w:val="84"/>
  </w:num>
  <w:num w:numId="87">
    <w:abstractNumId w:val="86"/>
  </w:num>
  <w:num w:numId="89">
    <w:abstractNumId w:val="88"/>
  </w:num>
  <w:num w:numId="91">
    <w:abstractNumId w:val="90"/>
  </w:num>
  <w:num w:numId="93">
    <w:abstractNumId w:val="92"/>
  </w:num>
  <w:num w:numId="95">
    <w:abstractNumId w:val="94"/>
  </w:num>
  <w:num w:numId="97">
    <w:abstractNumId w:val="96"/>
  </w:num>
  <w:num w:numId="99">
    <w:abstractNumId w:val="98"/>
  </w:num>
  <w:num w:numId="101">
    <w:abstractNumId w:val="100"/>
  </w:num>
  <w:num w:numId="103">
    <w:abstractNumId w:val="102"/>
  </w:num>
  <w:num w:numId="105">
    <w:abstractNumId w:val="104"/>
  </w:num>
  <w:num w:numId="107">
    <w:abstractNumId w:val="106"/>
  </w:num>
  <w:num w:numId="109">
    <w:abstractNumId w:val="108"/>
  </w:num>
  <w:num w:numId="111">
    <w:abstractNumId w:val="110"/>
  </w:num>
  <w:num w:numId="113">
    <w:abstractNumId w:val="112"/>
  </w:num>
  <w:num w:numId="115">
    <w:abstractNumId w:val="114"/>
  </w:num>
  <w:num w:numId="117">
    <w:abstractNumId w:val="11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56"/>
      <w:szCs w:val="56"/>
      <w:rFonts w:ascii="Times New Roman" w:eastAsia="Times New Roman" w:hAnsi="Times New Roman" w:cs="Times New Roman"/>
    </w:rPr>
  </w:style>
  <w:style w:type="character" w:customStyle="1" w:styleId="CharStyle6">
    <w:name w:val="Заголовок №2_"/>
    <w:basedOn w:val="DefaultParagraphFont"/>
    <w:link w:val="Style5"/>
    <w:rPr>
      <w:b/>
      <w:bCs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character" w:customStyle="1" w:styleId="CharStyle7">
    <w:name w:val="Заголовок №2"/>
    <w:basedOn w:val="CharStyle6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9">
    <w:name w:val="Заголовок №3_"/>
    <w:basedOn w:val="DefaultParagraphFont"/>
    <w:link w:val="Style8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1">
    <w:name w:val="Основной текст (2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2">
    <w:name w:val="Основной текст (2) + Полужирный"/>
    <w:basedOn w:val="CharStyle11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4">
    <w:name w:val="Основной текст (3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6">
    <w:name w:val="Заголовок №3 (2)_"/>
    <w:basedOn w:val="DefaultParagraphFont"/>
    <w:link w:val="Style15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7">
    <w:name w:val="Заголовок №3 (2)"/>
    <w:basedOn w:val="CharStyle1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9">
    <w:name w:val="Основной текст (4)_"/>
    <w:basedOn w:val="DefaultParagraphFont"/>
    <w:link w:val="Style18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20">
    <w:name w:val="Основной текст (4) + 14 pt"/>
    <w:basedOn w:val="CharStyle19"/>
    <w:rPr>
      <w:lang w:val="ru-RU" w:eastAsia="ru-RU" w:bidi="ru-RU"/>
      <w:b/>
      <w:bCs/>
      <w:sz w:val="28"/>
      <w:szCs w:val="28"/>
      <w:w w:val="100"/>
      <w:spacing w:val="0"/>
      <w:color w:val="000000"/>
      <w:position w:val="0"/>
    </w:rPr>
  </w:style>
  <w:style w:type="character" w:customStyle="1" w:styleId="CharStyle22">
    <w:name w:val="Основной текст (5)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23">
    <w:name w:val="Основной текст (2) + 8 pt"/>
    <w:basedOn w:val="CharStyle11"/>
    <w:rPr>
      <w:lang w:val="ru-RU" w:eastAsia="ru-RU" w:bidi="ru-RU"/>
      <w:sz w:val="16"/>
      <w:szCs w:val="16"/>
      <w:w w:val="100"/>
      <w:spacing w:val="0"/>
      <w:color w:val="000000"/>
      <w:position w:val="0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center"/>
      <w:outlineLvl w:val="0"/>
      <w:spacing w:after="540" w:line="0" w:lineRule="exact"/>
    </w:pPr>
    <w:rPr>
      <w:b/>
      <w:bCs/>
      <w:i w:val="0"/>
      <w:iCs w:val="0"/>
      <w:u w:val="none"/>
      <w:strike w:val="0"/>
      <w:smallCaps w:val="0"/>
      <w:sz w:val="56"/>
      <w:szCs w:val="56"/>
      <w:rFonts w:ascii="Times New Roman" w:eastAsia="Times New Roman" w:hAnsi="Times New Roman" w:cs="Times New Roman"/>
    </w:rPr>
  </w:style>
  <w:style w:type="paragraph" w:customStyle="1" w:styleId="Style5">
    <w:name w:val="Заголовок №2"/>
    <w:basedOn w:val="Normal"/>
    <w:link w:val="CharStyle6"/>
    <w:pPr>
      <w:widowControl w:val="0"/>
      <w:shd w:val="clear" w:color="auto" w:fill="FFFFFF"/>
      <w:outlineLvl w:val="1"/>
      <w:spacing w:before="540" w:line="622" w:lineRule="exact"/>
    </w:pPr>
    <w:rPr>
      <w:b/>
      <w:bCs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paragraph" w:customStyle="1" w:styleId="Style8">
    <w:name w:val="Заголовок №3"/>
    <w:basedOn w:val="Normal"/>
    <w:link w:val="CharStyle9"/>
    <w:pPr>
      <w:widowControl w:val="0"/>
      <w:shd w:val="clear" w:color="auto" w:fill="FFFFFF"/>
      <w:jc w:val="both"/>
      <w:outlineLvl w:val="2"/>
      <w:spacing w:before="540" w:after="660" w:line="422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0">
    <w:name w:val="Основной текст (2)"/>
    <w:basedOn w:val="Normal"/>
    <w:link w:val="CharStyle11"/>
    <w:pPr>
      <w:widowControl w:val="0"/>
      <w:shd w:val="clear" w:color="auto" w:fill="FFFFFF"/>
      <w:jc w:val="both"/>
      <w:spacing w:before="660" w:after="60"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3">
    <w:name w:val="Основной текст (3)"/>
    <w:basedOn w:val="Normal"/>
    <w:link w:val="CharStyle14"/>
    <w:pPr>
      <w:widowControl w:val="0"/>
      <w:shd w:val="clear" w:color="auto" w:fill="FFFFFF"/>
      <w:spacing w:before="60" w:after="60"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5">
    <w:name w:val="Заголовок №3 (2)"/>
    <w:basedOn w:val="Normal"/>
    <w:link w:val="CharStyle16"/>
    <w:pPr>
      <w:widowControl w:val="0"/>
      <w:shd w:val="clear" w:color="auto" w:fill="FFFFFF"/>
      <w:jc w:val="both"/>
      <w:outlineLvl w:val="2"/>
      <w:spacing w:before="60" w:after="54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8">
    <w:name w:val="Основной текст (4)"/>
    <w:basedOn w:val="Normal"/>
    <w:link w:val="CharStyle19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21">
    <w:name w:val="Основной текст (5)"/>
    <w:basedOn w:val="Normal"/>
    <w:link w:val="CharStyle22"/>
    <w:pPr>
      <w:widowControl w:val="0"/>
      <w:shd w:val="clear" w:color="auto" w:fill="FFFFFF"/>
      <w:jc w:val="center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